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2A39" w14:textId="77777777" w:rsidR="00F94BAA" w:rsidRDefault="00F94BAA"/>
    <w:p w14:paraId="1232AF9E" w14:textId="77777777" w:rsidR="00134DC9" w:rsidRDefault="00134D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37"/>
        <w:gridCol w:w="1607"/>
      </w:tblGrid>
      <w:tr w:rsidR="00EA0A81" w14:paraId="363666A5" w14:textId="77777777" w:rsidTr="00732E6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14:paraId="3D87EAE2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  <w:color w:val="FFFFFF"/>
              </w:rPr>
            </w:pPr>
            <w:r>
              <w:rPr>
                <w:color w:val="FFFFFF"/>
                <w:sz w:val="32"/>
              </w:rPr>
              <w:t>COMMUNE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B991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</w:rPr>
            </w:pPr>
            <w:r>
              <w:rPr>
                <w:sz w:val="32"/>
              </w:rPr>
              <w:t>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BDC4DF" w14:textId="77777777" w:rsidR="00EA0A81" w:rsidRDefault="00EA0A81" w:rsidP="00732E6F">
            <w:pPr>
              <w:pStyle w:val="En-tte"/>
              <w:spacing w:line="276" w:lineRule="auto"/>
              <w:jc w:val="center"/>
              <w:rPr>
                <w:noProof/>
                <w:color w:val="FFFFFF"/>
              </w:rPr>
            </w:pPr>
            <w:r>
              <w:rPr>
                <w:color w:val="FFFFFF"/>
                <w:sz w:val="32"/>
              </w:rPr>
              <w:t>POULANGY</w:t>
            </w:r>
          </w:p>
        </w:tc>
      </w:tr>
    </w:tbl>
    <w:p w14:paraId="600C944B" w14:textId="77777777" w:rsidR="00EA0A81" w:rsidRDefault="00EA0A81" w:rsidP="00EA0A8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DA1DE9B" w14:textId="741A60DC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52800 POULANGY</w:t>
      </w:r>
    </w:p>
    <w:p w14:paraId="25E5C696" w14:textId="77777777" w:rsidR="00EA0A81" w:rsidRDefault="00EA0A81" w:rsidP="00EA0A81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7B004001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ARRONDISSEMENT de CHAUMONT</w:t>
      </w:r>
    </w:p>
    <w:p w14:paraId="53A46C8F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CANTON de NOGENT</w:t>
      </w:r>
    </w:p>
    <w:p w14:paraId="65E59013" w14:textId="77777777" w:rsidR="00EA0A81" w:rsidRDefault="00EA0A81" w:rsidP="00EA0A81">
      <w:pPr>
        <w:pStyle w:val="Sansinterligne"/>
        <w:jc w:val="center"/>
        <w:rPr>
          <w:rFonts w:ascii="Times New Roman" w:hAnsi="Times New Roman" w:cs="Times New Roman"/>
          <w:sz w:val="20"/>
          <w:szCs w:val="20"/>
        </w:rPr>
      </w:pPr>
    </w:p>
    <w:p w14:paraId="32D518D9" w14:textId="0B550305" w:rsidR="001A4F89" w:rsidRPr="00EA0A81" w:rsidRDefault="00924E9C" w:rsidP="00D325E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Procès-Verbal de réunion</w:t>
      </w:r>
      <w:r w:rsidR="001A4F89" w:rsidRPr="00EA0A81">
        <w:rPr>
          <w:rFonts w:ascii="Arial" w:hAnsi="Arial" w:cs="Arial"/>
          <w:b/>
          <w:bCs/>
          <w:sz w:val="32"/>
          <w:szCs w:val="32"/>
          <w:u w:val="single"/>
        </w:rPr>
        <w:t xml:space="preserve"> du Conseil Municipal du </w:t>
      </w:r>
      <w:r w:rsidR="003A407D">
        <w:rPr>
          <w:rFonts w:ascii="Arial" w:hAnsi="Arial" w:cs="Arial"/>
          <w:b/>
          <w:bCs/>
          <w:sz w:val="32"/>
          <w:szCs w:val="32"/>
          <w:u w:val="single"/>
        </w:rPr>
        <w:t>12 septembre</w:t>
      </w:r>
      <w:r w:rsidR="005A700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AA3F69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6D0EF2FB" w14:textId="77777777" w:rsidR="004C69BE" w:rsidRDefault="004C69BE" w:rsidP="00254963">
      <w:pPr>
        <w:rPr>
          <w:rFonts w:ascii="Arial" w:hAnsi="Arial" w:cs="Arial"/>
        </w:rPr>
      </w:pPr>
    </w:p>
    <w:p w14:paraId="56FFFFCC" w14:textId="69D54D0A" w:rsidR="001A4F89" w:rsidRPr="00847C71" w:rsidRDefault="001A4F89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>L’an deux mil</w:t>
      </w:r>
      <w:r w:rsidR="00E814C8">
        <w:rPr>
          <w:rFonts w:ascii="Arial" w:hAnsi="Arial" w:cs="Arial"/>
        </w:rPr>
        <w:t>le</w:t>
      </w:r>
      <w:r w:rsidRPr="00847C71">
        <w:rPr>
          <w:rFonts w:ascii="Arial" w:hAnsi="Arial" w:cs="Arial"/>
        </w:rPr>
        <w:t xml:space="preserve"> </w:t>
      </w:r>
      <w:r w:rsidR="00E814C8" w:rsidRPr="00847C71">
        <w:rPr>
          <w:rFonts w:ascii="Arial" w:hAnsi="Arial" w:cs="Arial"/>
        </w:rPr>
        <w:t>vingt-</w:t>
      </w:r>
      <w:r w:rsidR="00677371">
        <w:rPr>
          <w:rFonts w:ascii="Arial" w:hAnsi="Arial" w:cs="Arial"/>
        </w:rPr>
        <w:t>cinq</w:t>
      </w:r>
      <w:r w:rsidR="00F250A4" w:rsidRPr="00847C71">
        <w:rPr>
          <w:rFonts w:ascii="Arial" w:hAnsi="Arial" w:cs="Arial"/>
        </w:rPr>
        <w:t>,</w:t>
      </w:r>
      <w:r w:rsidRPr="00847C71">
        <w:rPr>
          <w:rFonts w:ascii="Arial" w:hAnsi="Arial" w:cs="Arial"/>
        </w:rPr>
        <w:t xml:space="preserve"> le</w:t>
      </w:r>
      <w:r w:rsidR="00BD0CBE">
        <w:rPr>
          <w:rFonts w:ascii="Arial" w:hAnsi="Arial" w:cs="Arial"/>
        </w:rPr>
        <w:t xml:space="preserve"> </w:t>
      </w:r>
      <w:r w:rsidR="003A407D">
        <w:rPr>
          <w:rFonts w:ascii="Arial" w:hAnsi="Arial" w:cs="Arial"/>
        </w:rPr>
        <w:t>12 septembre</w:t>
      </w:r>
      <w:r w:rsidRPr="00847C71">
        <w:rPr>
          <w:rFonts w:ascii="Arial" w:hAnsi="Arial" w:cs="Arial"/>
        </w:rPr>
        <w:t xml:space="preserve"> à </w:t>
      </w:r>
      <w:r w:rsidR="00677371">
        <w:rPr>
          <w:rFonts w:ascii="Arial" w:hAnsi="Arial" w:cs="Arial"/>
        </w:rPr>
        <w:t>19</w:t>
      </w:r>
      <w:r w:rsidRPr="00847C71">
        <w:rPr>
          <w:rFonts w:ascii="Arial" w:hAnsi="Arial" w:cs="Arial"/>
        </w:rPr>
        <w:t xml:space="preserve"> heures, les membres du Conseil Municipal de la commune de Poulangy se sont réunis à la mairie sur la convocation qui leur a été adressé</w:t>
      </w:r>
      <w:r w:rsidR="00D14CC7" w:rsidRPr="00847C71">
        <w:rPr>
          <w:rFonts w:ascii="Arial" w:hAnsi="Arial" w:cs="Arial"/>
        </w:rPr>
        <w:t>e</w:t>
      </w:r>
      <w:r w:rsidRPr="00847C71">
        <w:rPr>
          <w:rFonts w:ascii="Arial" w:hAnsi="Arial" w:cs="Arial"/>
        </w:rPr>
        <w:t xml:space="preserve"> par le Maire, conformément aux articles L2121-10, L2122-17 et L2122-14 du Code Général des Collectivités Territoriales.</w:t>
      </w:r>
    </w:p>
    <w:p w14:paraId="36052521" w14:textId="1DAA8553" w:rsidR="007A09D1" w:rsidRDefault="007A09D1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31C97707" w14:textId="77777777" w:rsidR="00847C71" w:rsidRPr="00847C71" w:rsidRDefault="00847C71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7E6E2BAA" w14:textId="2AA4D3ED" w:rsidR="001A4F89" w:rsidRPr="00847C71" w:rsidRDefault="001A4F89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  <w:b/>
          <w:bCs/>
        </w:rPr>
        <w:t>Sont présents</w:t>
      </w:r>
      <w:r w:rsidR="00A82CD8" w:rsidRPr="00847C71">
        <w:rPr>
          <w:rFonts w:ascii="Arial" w:hAnsi="Arial" w:cs="Arial"/>
        </w:rPr>
        <w:t> :</w:t>
      </w:r>
      <w:r w:rsidRPr="00847C71">
        <w:rPr>
          <w:rFonts w:ascii="Arial" w:hAnsi="Arial" w:cs="Arial"/>
        </w:rPr>
        <w:t xml:space="preserve"> </w:t>
      </w:r>
      <w:r w:rsidR="0006406D">
        <w:rPr>
          <w:rFonts w:ascii="Arial" w:hAnsi="Arial" w:cs="Arial"/>
        </w:rPr>
        <w:t xml:space="preserve">Bégard Marie-Laure, </w:t>
      </w:r>
      <w:r w:rsidRPr="00847C71">
        <w:rPr>
          <w:rFonts w:ascii="Arial" w:hAnsi="Arial" w:cs="Arial"/>
        </w:rPr>
        <w:t>Billiard Olivier, Billiard Stéphane,</w:t>
      </w:r>
      <w:r w:rsidR="00D325E9">
        <w:rPr>
          <w:rFonts w:ascii="Arial" w:hAnsi="Arial" w:cs="Arial"/>
        </w:rPr>
        <w:t xml:space="preserve"> </w:t>
      </w:r>
      <w:proofErr w:type="spellStart"/>
      <w:r w:rsidR="00D325E9">
        <w:rPr>
          <w:rFonts w:ascii="Arial" w:hAnsi="Arial" w:cs="Arial"/>
        </w:rPr>
        <w:t>Duvillier</w:t>
      </w:r>
      <w:proofErr w:type="spellEnd"/>
      <w:r w:rsidR="00D325E9">
        <w:rPr>
          <w:rFonts w:ascii="Arial" w:hAnsi="Arial" w:cs="Arial"/>
        </w:rPr>
        <w:t xml:space="preserve"> Arnaud,</w:t>
      </w:r>
      <w:r w:rsidRPr="00847C71">
        <w:rPr>
          <w:rFonts w:ascii="Arial" w:hAnsi="Arial" w:cs="Arial"/>
        </w:rPr>
        <w:t xml:space="preserve"> Gilbert Pascal, </w:t>
      </w:r>
      <w:proofErr w:type="spellStart"/>
      <w:r w:rsidRPr="00847C71">
        <w:rPr>
          <w:rFonts w:ascii="Arial" w:hAnsi="Arial" w:cs="Arial"/>
        </w:rPr>
        <w:t>Mélinat</w:t>
      </w:r>
      <w:proofErr w:type="spellEnd"/>
      <w:r w:rsidRPr="00847C71">
        <w:rPr>
          <w:rFonts w:ascii="Arial" w:hAnsi="Arial" w:cs="Arial"/>
        </w:rPr>
        <w:t xml:space="preserve"> Anne-Laure, </w:t>
      </w:r>
      <w:proofErr w:type="spellStart"/>
      <w:r w:rsidR="009215BD">
        <w:rPr>
          <w:rFonts w:ascii="Arial" w:hAnsi="Arial" w:cs="Arial"/>
        </w:rPr>
        <w:t>Monssu</w:t>
      </w:r>
      <w:proofErr w:type="spellEnd"/>
      <w:r w:rsidR="009215BD">
        <w:rPr>
          <w:rFonts w:ascii="Arial" w:hAnsi="Arial" w:cs="Arial"/>
        </w:rPr>
        <w:t xml:space="preserve"> Gilles, </w:t>
      </w:r>
      <w:proofErr w:type="spellStart"/>
      <w:r w:rsidRPr="00847C71">
        <w:rPr>
          <w:rFonts w:ascii="Arial" w:hAnsi="Arial" w:cs="Arial"/>
        </w:rPr>
        <w:t>Robinot</w:t>
      </w:r>
      <w:proofErr w:type="spellEnd"/>
      <w:r w:rsidRPr="00847C71">
        <w:rPr>
          <w:rFonts w:ascii="Arial" w:hAnsi="Arial" w:cs="Arial"/>
        </w:rPr>
        <w:t xml:space="preserve"> Christophe</w:t>
      </w:r>
      <w:r w:rsidR="00677C84">
        <w:rPr>
          <w:rFonts w:ascii="Arial" w:hAnsi="Arial" w:cs="Arial"/>
        </w:rPr>
        <w:t>.</w:t>
      </w:r>
    </w:p>
    <w:p w14:paraId="1A0838CA" w14:textId="77777777" w:rsidR="00847C71" w:rsidRDefault="00847C71" w:rsidP="00C00D5E">
      <w:pPr>
        <w:spacing w:after="0"/>
        <w:ind w:right="-851"/>
        <w:jc w:val="both"/>
        <w:rPr>
          <w:rFonts w:ascii="Arial" w:hAnsi="Arial" w:cs="Arial"/>
        </w:rPr>
      </w:pPr>
    </w:p>
    <w:p w14:paraId="40070EA2" w14:textId="33A93C27" w:rsidR="00336EDF" w:rsidRDefault="00F44BC7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  <w:b/>
          <w:bCs/>
        </w:rPr>
        <w:t xml:space="preserve">Sont </w:t>
      </w:r>
      <w:r>
        <w:rPr>
          <w:rFonts w:ascii="Arial" w:hAnsi="Arial" w:cs="Arial"/>
          <w:b/>
          <w:bCs/>
        </w:rPr>
        <w:t>absents ou excusés</w:t>
      </w:r>
      <w:r w:rsidRPr="00847C71">
        <w:rPr>
          <w:rFonts w:ascii="Arial" w:hAnsi="Arial" w:cs="Arial"/>
        </w:rPr>
        <w:t> :</w:t>
      </w:r>
      <w:r w:rsidRPr="00F44BC7">
        <w:rPr>
          <w:rFonts w:ascii="Arial" w:hAnsi="Arial" w:cs="Arial"/>
        </w:rPr>
        <w:t xml:space="preserve"> </w:t>
      </w:r>
      <w:r w:rsidR="009215BD">
        <w:rPr>
          <w:rFonts w:ascii="Arial" w:hAnsi="Arial" w:cs="Arial"/>
        </w:rPr>
        <w:t xml:space="preserve">Verdun Charline </w:t>
      </w:r>
      <w:r>
        <w:rPr>
          <w:rFonts w:ascii="Arial" w:hAnsi="Arial" w:cs="Arial"/>
        </w:rPr>
        <w:t xml:space="preserve">qui donne pouvoir à Billiard </w:t>
      </w:r>
      <w:r w:rsidR="009215BD">
        <w:rPr>
          <w:rFonts w:ascii="Arial" w:hAnsi="Arial" w:cs="Arial"/>
        </w:rPr>
        <w:t>Olivier</w:t>
      </w:r>
      <w:r w:rsidR="00201180">
        <w:rPr>
          <w:rFonts w:ascii="Arial" w:hAnsi="Arial" w:cs="Arial"/>
        </w:rPr>
        <w:t xml:space="preserve"> et Guillard Gilles qui donne pouvoir à Gilbert Pascal</w:t>
      </w:r>
    </w:p>
    <w:p w14:paraId="18806688" w14:textId="77777777" w:rsidR="00F44BC7" w:rsidRPr="00847C71" w:rsidRDefault="00F44BC7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0D552D2E" w14:textId="6AE06E80" w:rsidR="00D446D7" w:rsidRDefault="001A4F89" w:rsidP="00847C71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 xml:space="preserve">La séance est ouverte sous la présidence </w:t>
      </w:r>
      <w:r w:rsidR="00F250A4" w:rsidRPr="00847C71">
        <w:rPr>
          <w:rFonts w:ascii="Arial" w:hAnsi="Arial" w:cs="Arial"/>
        </w:rPr>
        <w:t>de Monsieur Olivier</w:t>
      </w:r>
      <w:r w:rsidR="007A09D1" w:rsidRPr="00847C71">
        <w:rPr>
          <w:rFonts w:ascii="Arial" w:hAnsi="Arial" w:cs="Arial"/>
        </w:rPr>
        <w:t xml:space="preserve"> Billiard, Maire.</w:t>
      </w:r>
    </w:p>
    <w:p w14:paraId="247438F3" w14:textId="718C746D" w:rsidR="00847C71" w:rsidRDefault="00847C71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345B7382" w14:textId="77777777" w:rsidR="004C69BE" w:rsidRPr="00847C71" w:rsidRDefault="004C69BE" w:rsidP="00F250A4">
      <w:pPr>
        <w:spacing w:after="0"/>
        <w:ind w:left="-851" w:right="-851"/>
        <w:jc w:val="both"/>
        <w:rPr>
          <w:rFonts w:ascii="Arial" w:hAnsi="Arial" w:cs="Arial"/>
        </w:rPr>
      </w:pPr>
    </w:p>
    <w:p w14:paraId="17B3062B" w14:textId="33D84FF1" w:rsidR="007A09D1" w:rsidRPr="00847C71" w:rsidRDefault="00A82CD8" w:rsidP="00F250A4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 xml:space="preserve">Anne-Laure </w:t>
      </w:r>
      <w:proofErr w:type="spellStart"/>
      <w:r w:rsidRPr="00847C71">
        <w:rPr>
          <w:rFonts w:ascii="Arial" w:hAnsi="Arial" w:cs="Arial"/>
        </w:rPr>
        <w:t>Mélinat</w:t>
      </w:r>
      <w:proofErr w:type="spellEnd"/>
      <w:r w:rsidR="007A09D1" w:rsidRPr="00847C71">
        <w:rPr>
          <w:rFonts w:ascii="Arial" w:hAnsi="Arial" w:cs="Arial"/>
        </w:rPr>
        <w:t xml:space="preserve"> est désignée secrétaire de séance.</w:t>
      </w:r>
    </w:p>
    <w:p w14:paraId="681A97FC" w14:textId="62E7D847" w:rsidR="003D40E3" w:rsidRPr="00847C71" w:rsidRDefault="003D40E3" w:rsidP="00E04C8D">
      <w:pPr>
        <w:spacing w:after="0"/>
        <w:ind w:right="-851"/>
        <w:jc w:val="both"/>
        <w:rPr>
          <w:rFonts w:ascii="Arial" w:hAnsi="Arial" w:cs="Arial"/>
          <w:u w:val="single"/>
        </w:rPr>
      </w:pPr>
    </w:p>
    <w:p w14:paraId="736114E0" w14:textId="77777777" w:rsidR="008B6700" w:rsidRPr="00847C71" w:rsidRDefault="008B6700" w:rsidP="00F250A4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F458B44" w14:textId="2CB42619" w:rsidR="003978B3" w:rsidRPr="00847C71" w:rsidRDefault="00BD0CBE" w:rsidP="00F250A4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Approbation du dernier </w:t>
      </w:r>
      <w:r w:rsidR="00844A21">
        <w:rPr>
          <w:rFonts w:ascii="Arial" w:hAnsi="Arial" w:cs="Arial"/>
          <w:u w:val="single"/>
        </w:rPr>
        <w:t>procès-verbal</w:t>
      </w:r>
    </w:p>
    <w:p w14:paraId="0DCF4A11" w14:textId="77777777" w:rsidR="00AE74D9" w:rsidRDefault="00AE74D9" w:rsidP="00162870">
      <w:pPr>
        <w:spacing w:after="0"/>
        <w:ind w:left="-851" w:right="-851"/>
        <w:jc w:val="both"/>
        <w:rPr>
          <w:rFonts w:ascii="Arial" w:hAnsi="Arial" w:cs="Arial"/>
        </w:rPr>
      </w:pPr>
    </w:p>
    <w:p w14:paraId="5008F914" w14:textId="40433409" w:rsidR="003978B3" w:rsidRPr="00847C71" w:rsidRDefault="00AA266A" w:rsidP="00162870">
      <w:pPr>
        <w:spacing w:after="0"/>
        <w:ind w:left="-851" w:right="-851"/>
        <w:jc w:val="both"/>
        <w:rPr>
          <w:rFonts w:ascii="Arial" w:hAnsi="Arial" w:cs="Arial"/>
        </w:rPr>
      </w:pPr>
      <w:r w:rsidRPr="00847C71">
        <w:rPr>
          <w:rFonts w:ascii="Arial" w:hAnsi="Arial" w:cs="Arial"/>
        </w:rPr>
        <w:t xml:space="preserve">Le </w:t>
      </w:r>
      <w:r w:rsidR="0014174D">
        <w:rPr>
          <w:rFonts w:ascii="Arial" w:hAnsi="Arial" w:cs="Arial"/>
        </w:rPr>
        <w:t>procès-verbal</w:t>
      </w:r>
      <w:r w:rsidR="00825111">
        <w:rPr>
          <w:rFonts w:ascii="Arial" w:hAnsi="Arial" w:cs="Arial"/>
        </w:rPr>
        <w:t xml:space="preserve"> du Conseil Municipal d</w:t>
      </w:r>
      <w:r w:rsidR="00BE0EB1">
        <w:rPr>
          <w:rFonts w:ascii="Arial" w:hAnsi="Arial" w:cs="Arial"/>
        </w:rPr>
        <w:t xml:space="preserve">u </w:t>
      </w:r>
      <w:r w:rsidR="003A407D">
        <w:rPr>
          <w:rFonts w:ascii="Arial" w:hAnsi="Arial" w:cs="Arial"/>
        </w:rPr>
        <w:t>27 juin</w:t>
      </w:r>
      <w:r w:rsidR="005410EB">
        <w:rPr>
          <w:rFonts w:ascii="Arial" w:hAnsi="Arial" w:cs="Arial"/>
        </w:rPr>
        <w:t xml:space="preserve"> 202</w:t>
      </w:r>
      <w:r w:rsidR="00132908">
        <w:rPr>
          <w:rFonts w:ascii="Arial" w:hAnsi="Arial" w:cs="Arial"/>
        </w:rPr>
        <w:t>5</w:t>
      </w:r>
      <w:r w:rsidR="00825111">
        <w:rPr>
          <w:rFonts w:ascii="Arial" w:hAnsi="Arial" w:cs="Arial"/>
        </w:rPr>
        <w:t xml:space="preserve"> est soumis au vote.</w:t>
      </w:r>
    </w:p>
    <w:p w14:paraId="302BBC55" w14:textId="216F2CF9" w:rsidR="00AA266A" w:rsidRDefault="00517810" w:rsidP="003B75B6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AA266A" w:rsidRPr="00847C71">
        <w:rPr>
          <w:rFonts w:ascii="Arial" w:hAnsi="Arial" w:cs="Arial"/>
          <w:b/>
          <w:bCs/>
        </w:rPr>
        <w:t>oté et approuvé à l</w:t>
      </w:r>
      <w:r w:rsidR="00437820">
        <w:rPr>
          <w:rFonts w:ascii="Arial" w:hAnsi="Arial" w:cs="Arial"/>
          <w:b/>
          <w:bCs/>
        </w:rPr>
        <w:t>’unanimité</w:t>
      </w:r>
      <w:r w:rsidR="00AA266A" w:rsidRPr="00847C71">
        <w:rPr>
          <w:rFonts w:ascii="Arial" w:hAnsi="Arial" w:cs="Arial"/>
          <w:b/>
          <w:bCs/>
        </w:rPr>
        <w:t xml:space="preserve"> des membres (</w:t>
      </w:r>
      <w:r w:rsidR="00201180">
        <w:rPr>
          <w:rFonts w:ascii="Arial" w:hAnsi="Arial" w:cs="Arial"/>
          <w:b/>
          <w:bCs/>
        </w:rPr>
        <w:t>10</w:t>
      </w:r>
      <w:r w:rsidR="00AA266A" w:rsidRPr="00847C71">
        <w:rPr>
          <w:rFonts w:ascii="Arial" w:hAnsi="Arial" w:cs="Arial"/>
          <w:b/>
          <w:bCs/>
        </w:rPr>
        <w:t>).</w:t>
      </w:r>
    </w:p>
    <w:p w14:paraId="6E9F6833" w14:textId="1321DF62" w:rsidR="005D07AC" w:rsidRDefault="005D07AC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4AB1D23C" w14:textId="77777777" w:rsidR="00AE74D9" w:rsidRDefault="00AE74D9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158378E3" w14:textId="77777777" w:rsidR="005D07AC" w:rsidRDefault="005D07AC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1B8B876F" w14:textId="53382389" w:rsidR="00677C84" w:rsidRDefault="004A6A8F" w:rsidP="005D07AC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Délibération </w:t>
      </w:r>
      <w:r w:rsidR="0095459A">
        <w:rPr>
          <w:rFonts w:ascii="Arial" w:hAnsi="Arial" w:cs="Arial"/>
          <w:u w:val="single"/>
        </w:rPr>
        <w:t>créances éteintes</w:t>
      </w:r>
    </w:p>
    <w:p w14:paraId="69E0FC44" w14:textId="77777777" w:rsidR="00DD76B7" w:rsidRDefault="00DD76B7" w:rsidP="005A7000">
      <w:pPr>
        <w:spacing w:after="0"/>
        <w:ind w:left="-851" w:right="-851"/>
        <w:jc w:val="both"/>
        <w:rPr>
          <w:rFonts w:ascii="Arial" w:hAnsi="Arial" w:cs="Arial"/>
        </w:rPr>
      </w:pPr>
    </w:p>
    <w:p w14:paraId="1A486862" w14:textId="27CC76E0" w:rsidR="00D07935" w:rsidRDefault="00C65887" w:rsidP="000522CB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2330">
        <w:rPr>
          <w:rFonts w:ascii="Arial" w:hAnsi="Arial" w:cs="Arial"/>
        </w:rPr>
        <w:t xml:space="preserve">a </w:t>
      </w:r>
      <w:r w:rsidR="000522CB">
        <w:rPr>
          <w:rFonts w:ascii="Arial" w:hAnsi="Arial" w:cs="Arial"/>
        </w:rPr>
        <w:t xml:space="preserve">trésorerie </w:t>
      </w:r>
      <w:r w:rsidR="00201180">
        <w:rPr>
          <w:rFonts w:ascii="Arial" w:hAnsi="Arial" w:cs="Arial"/>
        </w:rPr>
        <w:t xml:space="preserve">renouvelle sa </w:t>
      </w:r>
      <w:r w:rsidR="000522CB">
        <w:rPr>
          <w:rFonts w:ascii="Arial" w:hAnsi="Arial" w:cs="Arial"/>
        </w:rPr>
        <w:t xml:space="preserve">demande à la </w:t>
      </w:r>
      <w:r w:rsidR="00EF2330">
        <w:rPr>
          <w:rFonts w:ascii="Arial" w:hAnsi="Arial" w:cs="Arial"/>
        </w:rPr>
        <w:t>commune</w:t>
      </w:r>
      <w:r w:rsidR="000522CB">
        <w:rPr>
          <w:rFonts w:ascii="Arial" w:hAnsi="Arial" w:cs="Arial"/>
        </w:rPr>
        <w:t xml:space="preserve"> d’éteindre les créances en eau pour un montant de</w:t>
      </w:r>
      <w:r w:rsidR="009215BD">
        <w:rPr>
          <w:rFonts w:ascii="Arial" w:hAnsi="Arial" w:cs="Arial"/>
        </w:rPr>
        <w:t xml:space="preserve"> 347.17€</w:t>
      </w:r>
      <w:r w:rsidR="00201180">
        <w:rPr>
          <w:rFonts w:ascii="Arial" w:hAnsi="Arial" w:cs="Arial"/>
        </w:rPr>
        <w:t>.</w:t>
      </w:r>
    </w:p>
    <w:p w14:paraId="365D48E4" w14:textId="77777777" w:rsidR="00901714" w:rsidRDefault="00901714" w:rsidP="005C47D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Soumis au vote</w:t>
      </w:r>
    </w:p>
    <w:p w14:paraId="5039B35A" w14:textId="78F8D731" w:rsidR="00901714" w:rsidRDefault="00901714" w:rsidP="005C47D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CONTRE : 9</w:t>
      </w:r>
    </w:p>
    <w:p w14:paraId="38040F34" w14:textId="7B03E473" w:rsidR="005025EF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ABSTENTION : 1</w:t>
      </w:r>
    </w:p>
    <w:p w14:paraId="0429784F" w14:textId="65B8F0EA" w:rsidR="00901714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Conseil refuse d’éteindre l</w:t>
      </w:r>
      <w:r w:rsidR="004631FA"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</w:rPr>
        <w:t xml:space="preserve"> créance</w:t>
      </w:r>
      <w:r w:rsidR="004631FA">
        <w:rPr>
          <w:rFonts w:ascii="Arial" w:hAnsi="Arial" w:cs="Arial"/>
          <w:b/>
          <w:bCs/>
        </w:rPr>
        <w:t>s</w:t>
      </w:r>
    </w:p>
    <w:p w14:paraId="5F84BA1B" w14:textId="77777777" w:rsidR="00901714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383BA588" w14:textId="77777777" w:rsidR="00901714" w:rsidRDefault="00901714" w:rsidP="00901714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42FA64E0" w14:textId="77777777" w:rsidR="00AE74D9" w:rsidRDefault="00AE74D9" w:rsidP="003B75B6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3D16ADB0" w14:textId="2BA72720" w:rsidR="005025EF" w:rsidRDefault="004C7CC7" w:rsidP="005025EF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bookmarkStart w:id="0" w:name="_Hlk90054264"/>
      <w:r>
        <w:rPr>
          <w:rFonts w:ascii="Arial" w:hAnsi="Arial" w:cs="Arial"/>
          <w:u w:val="single"/>
        </w:rPr>
        <w:t xml:space="preserve">Délibération </w:t>
      </w:r>
      <w:r w:rsidR="0095459A">
        <w:rPr>
          <w:rFonts w:ascii="Arial" w:hAnsi="Arial" w:cs="Arial"/>
          <w:u w:val="single"/>
        </w:rPr>
        <w:t>déneigement</w:t>
      </w:r>
    </w:p>
    <w:p w14:paraId="6F99379F" w14:textId="77777777" w:rsidR="00AE74D9" w:rsidRDefault="00AE74D9" w:rsidP="005025EF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bookmarkEnd w:id="0"/>
    <w:p w14:paraId="3C427A74" w14:textId="475ED930" w:rsidR="006D081F" w:rsidRPr="00B975B6" w:rsidRDefault="006D081F" w:rsidP="006D081F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réunion annuelle pour le déneigement </w:t>
      </w:r>
      <w:r w:rsidR="009215BD">
        <w:rPr>
          <w:rFonts w:ascii="Arial" w:hAnsi="Arial" w:cs="Arial"/>
        </w:rPr>
        <w:t>au</w:t>
      </w:r>
      <w:r w:rsidR="00901714">
        <w:rPr>
          <w:rFonts w:ascii="Arial" w:hAnsi="Arial" w:cs="Arial"/>
        </w:rPr>
        <w:t>ra</w:t>
      </w:r>
      <w:r w:rsidR="009215BD">
        <w:rPr>
          <w:rFonts w:ascii="Arial" w:hAnsi="Arial" w:cs="Arial"/>
        </w:rPr>
        <w:t xml:space="preserve"> lieu le mois prochain</w:t>
      </w:r>
      <w:r>
        <w:rPr>
          <w:rFonts w:ascii="Arial" w:hAnsi="Arial" w:cs="Arial"/>
        </w:rPr>
        <w:t xml:space="preserve"> pour les communes de Marnay-sur-Marne, Vesaignes-sur-Marne, Louvières, Sarcey et Poulangy. </w:t>
      </w:r>
      <w:r w:rsidR="00901714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convention </w:t>
      </w:r>
      <w:r w:rsidR="00901714">
        <w:rPr>
          <w:rFonts w:ascii="Arial" w:hAnsi="Arial" w:cs="Arial"/>
        </w:rPr>
        <w:t xml:space="preserve">habituelle sera </w:t>
      </w:r>
      <w:r>
        <w:rPr>
          <w:rFonts w:ascii="Arial" w:hAnsi="Arial" w:cs="Arial"/>
        </w:rPr>
        <w:t>établie avec Alexandre Mignot.</w:t>
      </w:r>
    </w:p>
    <w:p w14:paraId="7A056C3F" w14:textId="77777777" w:rsidR="005025EF" w:rsidRDefault="005025EF" w:rsidP="003B75B6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36B58455" w14:textId="16892E93" w:rsidR="004C7CC7" w:rsidRDefault="004C7CC7" w:rsidP="004C7CC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201180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561B0230" w14:textId="77777777" w:rsidR="001E01D4" w:rsidRDefault="001E01D4" w:rsidP="00254963">
      <w:pPr>
        <w:spacing w:after="0"/>
        <w:ind w:right="-851"/>
        <w:jc w:val="both"/>
        <w:rPr>
          <w:rFonts w:ascii="Arial" w:hAnsi="Arial" w:cs="Arial"/>
          <w:b/>
          <w:bCs/>
        </w:rPr>
      </w:pPr>
    </w:p>
    <w:p w14:paraId="43FA6E38" w14:textId="77777777" w:rsidR="00D3729A" w:rsidRDefault="00D3729A" w:rsidP="00B631DE">
      <w:pPr>
        <w:spacing w:after="0"/>
        <w:ind w:right="-851"/>
        <w:jc w:val="both"/>
        <w:rPr>
          <w:rFonts w:ascii="Arial" w:hAnsi="Arial" w:cs="Arial"/>
        </w:rPr>
      </w:pPr>
    </w:p>
    <w:p w14:paraId="763CEECC" w14:textId="77777777" w:rsidR="00D0382E" w:rsidRDefault="00D0382E" w:rsidP="00B631DE">
      <w:pPr>
        <w:spacing w:after="0"/>
        <w:ind w:right="-851"/>
        <w:jc w:val="both"/>
        <w:rPr>
          <w:rFonts w:ascii="Arial" w:hAnsi="Arial" w:cs="Arial"/>
        </w:rPr>
      </w:pPr>
    </w:p>
    <w:p w14:paraId="228722B8" w14:textId="77777777" w:rsidR="00D0382E" w:rsidRPr="00847C71" w:rsidRDefault="00D0382E" w:rsidP="00B631DE">
      <w:pPr>
        <w:spacing w:after="0"/>
        <w:ind w:right="-851"/>
        <w:jc w:val="both"/>
        <w:rPr>
          <w:rFonts w:ascii="Arial" w:hAnsi="Arial" w:cs="Arial"/>
        </w:rPr>
      </w:pPr>
    </w:p>
    <w:p w14:paraId="57FAE561" w14:textId="4C2983DA" w:rsidR="00AE74D9" w:rsidRDefault="004C7CC7" w:rsidP="005A7000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Délibération </w:t>
      </w:r>
      <w:r w:rsidR="0095459A">
        <w:rPr>
          <w:rFonts w:ascii="Arial" w:hAnsi="Arial" w:cs="Arial"/>
          <w:u w:val="single"/>
        </w:rPr>
        <w:t>Eoliennes Mandres</w:t>
      </w:r>
      <w:r w:rsidR="00901714">
        <w:rPr>
          <w:rFonts w:ascii="Arial" w:hAnsi="Arial" w:cs="Arial"/>
          <w:u w:val="single"/>
        </w:rPr>
        <w:t>-</w:t>
      </w:r>
      <w:r w:rsidR="0095459A">
        <w:rPr>
          <w:rFonts w:ascii="Arial" w:hAnsi="Arial" w:cs="Arial"/>
          <w:u w:val="single"/>
        </w:rPr>
        <w:t>la</w:t>
      </w:r>
      <w:r w:rsidR="00901714">
        <w:rPr>
          <w:rFonts w:ascii="Arial" w:hAnsi="Arial" w:cs="Arial"/>
          <w:u w:val="single"/>
        </w:rPr>
        <w:t>-</w:t>
      </w:r>
      <w:r w:rsidR="0095459A">
        <w:rPr>
          <w:rFonts w:ascii="Arial" w:hAnsi="Arial" w:cs="Arial"/>
          <w:u w:val="single"/>
        </w:rPr>
        <w:t>C</w:t>
      </w:r>
      <w:r w:rsidR="00901714">
        <w:rPr>
          <w:rFonts w:ascii="Arial" w:hAnsi="Arial" w:cs="Arial"/>
          <w:u w:val="single"/>
        </w:rPr>
        <w:t>ô</w:t>
      </w:r>
      <w:r w:rsidR="0095459A">
        <w:rPr>
          <w:rFonts w:ascii="Arial" w:hAnsi="Arial" w:cs="Arial"/>
          <w:u w:val="single"/>
        </w:rPr>
        <w:t>te</w:t>
      </w:r>
    </w:p>
    <w:p w14:paraId="4D68135F" w14:textId="77777777" w:rsidR="00AA3F69" w:rsidRDefault="00AA3F69" w:rsidP="005A7000">
      <w:pPr>
        <w:spacing w:after="0"/>
        <w:ind w:left="-851" w:right="-851"/>
        <w:jc w:val="both"/>
        <w:rPr>
          <w:rFonts w:ascii="Arial" w:hAnsi="Arial" w:cs="Arial"/>
        </w:rPr>
      </w:pPr>
    </w:p>
    <w:p w14:paraId="620B77A3" w14:textId="04D215EA" w:rsidR="006D081F" w:rsidRPr="00B975B6" w:rsidRDefault="006D081F" w:rsidP="006D081F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L’enquête publique est affichée. La commune étant dans le périmètre légal, le Conseil Municipal doit donner un avis sur le projet de </w:t>
      </w:r>
      <w:r w:rsidR="005E1F5F">
        <w:rPr>
          <w:rFonts w:ascii="Arial" w:hAnsi="Arial" w:cs="Arial"/>
        </w:rPr>
        <w:t>parc</w:t>
      </w:r>
      <w:r>
        <w:rPr>
          <w:rFonts w:ascii="Arial" w:hAnsi="Arial" w:cs="Arial"/>
        </w:rPr>
        <w:t xml:space="preserve"> éolien sur la commune de Mandres-la-Côte.</w:t>
      </w:r>
    </w:p>
    <w:p w14:paraId="6CF999CE" w14:textId="77777777" w:rsidR="006D081F" w:rsidRDefault="006D081F" w:rsidP="006D081F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projet est soumis au vote</w:t>
      </w:r>
    </w:p>
    <w:p w14:paraId="3E8E5BC3" w14:textId="5E28BC74" w:rsidR="006D081F" w:rsidRDefault="006D081F" w:rsidP="006D081F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POUR : </w:t>
      </w:r>
      <w:r w:rsidR="005058C7">
        <w:rPr>
          <w:rFonts w:ascii="Arial" w:hAnsi="Arial" w:cs="Arial"/>
          <w:b/>
          <w:bCs/>
        </w:rPr>
        <w:t>5</w:t>
      </w:r>
    </w:p>
    <w:p w14:paraId="76631F47" w14:textId="5BD29CA9" w:rsidR="006D081F" w:rsidRDefault="006D081F" w:rsidP="006D081F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CONTRE : </w:t>
      </w:r>
      <w:r w:rsidR="005058C7">
        <w:rPr>
          <w:rFonts w:ascii="Arial" w:hAnsi="Arial" w:cs="Arial"/>
          <w:b/>
          <w:bCs/>
        </w:rPr>
        <w:t>0</w:t>
      </w:r>
    </w:p>
    <w:p w14:paraId="2BA96924" w14:textId="39D0D62A" w:rsidR="009575B1" w:rsidRDefault="00901714" w:rsidP="005058C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ABSTENTION :</w:t>
      </w:r>
      <w:r w:rsidR="005058C7">
        <w:rPr>
          <w:rFonts w:ascii="Arial" w:hAnsi="Arial" w:cs="Arial"/>
          <w:b/>
          <w:bCs/>
        </w:rPr>
        <w:t>5</w:t>
      </w:r>
    </w:p>
    <w:p w14:paraId="01AD7378" w14:textId="77777777" w:rsidR="005058C7" w:rsidRPr="005058C7" w:rsidRDefault="005058C7" w:rsidP="005058C7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03DA061A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F63C662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41068DB3" w14:textId="30A1AD84" w:rsidR="00AA3F69" w:rsidRDefault="004C7CC7" w:rsidP="00AA3F69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Délibération </w:t>
      </w:r>
      <w:r w:rsidR="0095459A">
        <w:rPr>
          <w:rFonts w:ascii="Arial" w:hAnsi="Arial" w:cs="Arial"/>
          <w:u w:val="single"/>
        </w:rPr>
        <w:t>Inscriptions et tarifs des affouages</w:t>
      </w:r>
    </w:p>
    <w:p w14:paraId="57F5424D" w14:textId="77777777" w:rsidR="00AE74D9" w:rsidRDefault="00AE74D9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0A56138D" w14:textId="77777777" w:rsidR="004631FA" w:rsidRDefault="004631FA" w:rsidP="00D0382E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de </w:t>
      </w:r>
      <w:r w:rsidR="009215BD">
        <w:rPr>
          <w:rFonts w:ascii="Arial" w:hAnsi="Arial" w:cs="Arial"/>
        </w:rPr>
        <w:t>2026</w:t>
      </w:r>
      <w:r>
        <w:rPr>
          <w:rFonts w:ascii="Arial" w:hAnsi="Arial" w:cs="Arial"/>
        </w:rPr>
        <w:t>,</w:t>
      </w:r>
      <w:r w:rsidR="00921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614673">
        <w:rPr>
          <w:rFonts w:ascii="Arial" w:hAnsi="Arial" w:cs="Arial"/>
        </w:rPr>
        <w:t>n acompte</w:t>
      </w:r>
      <w:r w:rsidR="009215BD">
        <w:rPr>
          <w:rFonts w:ascii="Arial" w:hAnsi="Arial" w:cs="Arial"/>
        </w:rPr>
        <w:t xml:space="preserve"> ser</w:t>
      </w:r>
      <w:r w:rsidR="00614673">
        <w:rPr>
          <w:rFonts w:ascii="Arial" w:hAnsi="Arial" w:cs="Arial"/>
        </w:rPr>
        <w:t>a</w:t>
      </w:r>
      <w:r w:rsidR="009215BD">
        <w:rPr>
          <w:rFonts w:ascii="Arial" w:hAnsi="Arial" w:cs="Arial"/>
        </w:rPr>
        <w:t xml:space="preserve"> demandé à l’inscription, </w:t>
      </w:r>
      <w:r w:rsidR="00614673">
        <w:rPr>
          <w:rFonts w:ascii="Arial" w:hAnsi="Arial" w:cs="Arial"/>
        </w:rPr>
        <w:t>il</w:t>
      </w:r>
      <w:r w:rsidR="009215BD">
        <w:rPr>
          <w:rFonts w:ascii="Arial" w:hAnsi="Arial" w:cs="Arial"/>
        </w:rPr>
        <w:t xml:space="preserve"> sera à hauteur de 60€. Si l’affouage n’est pas réalisé, l</w:t>
      </w:r>
      <w:r w:rsidR="00614673">
        <w:rPr>
          <w:rFonts w:ascii="Arial" w:hAnsi="Arial" w:cs="Arial"/>
        </w:rPr>
        <w:t>’acompte sera perdu</w:t>
      </w:r>
      <w:r w:rsidR="009215BD">
        <w:rPr>
          <w:rFonts w:ascii="Arial" w:hAnsi="Arial" w:cs="Arial"/>
        </w:rPr>
        <w:t xml:space="preserve">. </w:t>
      </w:r>
    </w:p>
    <w:p w14:paraId="1685A1EE" w14:textId="547E3F7A" w:rsidR="0021253B" w:rsidRDefault="009215BD" w:rsidP="00D0382E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 une évaluation du nombre de stères à mettre </w:t>
      </w:r>
      <w:r w:rsidR="00D0382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disposition des affouagistes est réalisée par l’</w:t>
      </w:r>
      <w:r w:rsidR="00D0382E">
        <w:rPr>
          <w:rFonts w:ascii="Arial" w:hAnsi="Arial" w:cs="Arial"/>
        </w:rPr>
        <w:t>ONF et</w:t>
      </w:r>
      <w:r>
        <w:rPr>
          <w:rFonts w:ascii="Arial" w:hAnsi="Arial" w:cs="Arial"/>
        </w:rPr>
        <w:t xml:space="preserve"> engendre 12% de frais de garde. La commune </w:t>
      </w:r>
      <w:r w:rsidR="00D0382E">
        <w:rPr>
          <w:rFonts w:ascii="Arial" w:hAnsi="Arial" w:cs="Arial"/>
        </w:rPr>
        <w:t>supportait jusqu’à présent ces frais inutilement pour des affouages non réalisés.</w:t>
      </w:r>
    </w:p>
    <w:p w14:paraId="749EC73D" w14:textId="77777777" w:rsidR="001E01D4" w:rsidRDefault="001E01D4" w:rsidP="00503965">
      <w:pPr>
        <w:spacing w:after="0"/>
        <w:ind w:left="-851" w:right="-851"/>
        <w:jc w:val="both"/>
        <w:rPr>
          <w:rFonts w:ascii="Arial" w:hAnsi="Arial" w:cs="Arial"/>
        </w:rPr>
      </w:pPr>
    </w:p>
    <w:p w14:paraId="2421659C" w14:textId="63EA8455" w:rsidR="007D392E" w:rsidRDefault="00503965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4631FA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3A68CFDF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56200531" w14:textId="77777777" w:rsidR="00614673" w:rsidRDefault="00614673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05742BEB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20B7777B" w14:textId="2845F791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Délibération SPL X-DEMAT</w:t>
      </w:r>
    </w:p>
    <w:p w14:paraId="396F7F54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05748499" w14:textId="525905FF" w:rsidR="0095459A" w:rsidRDefault="005058C7" w:rsidP="0095459A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4631FA">
        <w:rPr>
          <w:rFonts w:ascii="Arial" w:hAnsi="Arial" w:cs="Arial"/>
        </w:rPr>
        <w:t>tant</w:t>
      </w:r>
      <w:r>
        <w:rPr>
          <w:rFonts w:ascii="Arial" w:hAnsi="Arial" w:cs="Arial"/>
        </w:rPr>
        <w:t xml:space="preserve"> qu’actionnaire, le conseil doit se prononcer sur le rapport de gestion écrit conformément à l’article L.1524-5 du code général des collectivités </w:t>
      </w:r>
      <w:r w:rsidR="00577773">
        <w:rPr>
          <w:rFonts w:ascii="Arial" w:hAnsi="Arial" w:cs="Arial"/>
        </w:rPr>
        <w:t>territoriales.</w:t>
      </w:r>
    </w:p>
    <w:p w14:paraId="620F9535" w14:textId="77777777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</w:rPr>
      </w:pPr>
    </w:p>
    <w:p w14:paraId="0ADBF1DE" w14:textId="0A6BF465" w:rsid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4631FA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3732536E" w14:textId="77777777" w:rsidR="0095459A" w:rsidRPr="0095459A" w:rsidRDefault="0095459A" w:rsidP="0095459A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</w:p>
    <w:p w14:paraId="632CA81A" w14:textId="77777777" w:rsidR="005E1F5F" w:rsidRDefault="005E1F5F" w:rsidP="005E1F5F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724AB492" w14:textId="77777777" w:rsidR="00614673" w:rsidRDefault="00614673" w:rsidP="005E1F5F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1A42910" w14:textId="64E292F5" w:rsidR="005E1F5F" w:rsidRDefault="005E1F5F" w:rsidP="005E1F5F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Délibération Mutuelle </w:t>
      </w:r>
    </w:p>
    <w:p w14:paraId="21C81BF6" w14:textId="77777777" w:rsidR="005E1F5F" w:rsidRDefault="005E1F5F" w:rsidP="005E1F5F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793699C2" w14:textId="06AC14D6" w:rsidR="003368A1" w:rsidRDefault="003368A1" w:rsidP="003368A1">
      <w:pPr>
        <w:spacing w:after="0"/>
        <w:ind w:left="-851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577773">
        <w:rPr>
          <w:rFonts w:ascii="Arial" w:hAnsi="Arial" w:cs="Arial"/>
        </w:rPr>
        <w:t xml:space="preserve">mutuelle </w:t>
      </w:r>
      <w:r>
        <w:rPr>
          <w:rFonts w:ascii="Arial" w:hAnsi="Arial" w:cs="Arial"/>
        </w:rPr>
        <w:t>pour les agents est proposée par le C</w:t>
      </w:r>
      <w:r w:rsidR="00577773">
        <w:rPr>
          <w:rFonts w:ascii="Arial" w:hAnsi="Arial" w:cs="Arial"/>
        </w:rPr>
        <w:t>entre de Gestion</w:t>
      </w:r>
      <w:r>
        <w:rPr>
          <w:rFonts w:ascii="Arial" w:hAnsi="Arial" w:cs="Arial"/>
        </w:rPr>
        <w:t xml:space="preserve">. </w:t>
      </w:r>
      <w:r w:rsidR="00577773">
        <w:rPr>
          <w:rFonts w:ascii="Arial" w:hAnsi="Arial" w:cs="Arial"/>
        </w:rPr>
        <w:t>Il est proposé d’accorder, à compter du 01/01/2026 une participation financière, pour le risque « Santé », aux fonctionnaires et agents de droit public et de droit privé en activité qui auront fait le choi</w:t>
      </w:r>
      <w:r w:rsidR="004631FA">
        <w:rPr>
          <w:rFonts w:ascii="Arial" w:hAnsi="Arial" w:cs="Arial"/>
        </w:rPr>
        <w:t>x</w:t>
      </w:r>
      <w:r w:rsidR="00577773">
        <w:rPr>
          <w:rFonts w:ascii="Arial" w:hAnsi="Arial" w:cs="Arial"/>
        </w:rPr>
        <w:t xml:space="preserve"> de bénéficier des garanties proposées dans le cadre de la convention de participation, comme suit : le montant brut mensuel de cette participation sera de 15€ mensuels, par agent à compter du 1</w:t>
      </w:r>
      <w:r w:rsidR="00577773" w:rsidRPr="00577773">
        <w:rPr>
          <w:rFonts w:ascii="Arial" w:hAnsi="Arial" w:cs="Arial"/>
          <w:vertAlign w:val="superscript"/>
        </w:rPr>
        <w:t>er</w:t>
      </w:r>
      <w:r w:rsidR="00577773">
        <w:rPr>
          <w:rFonts w:ascii="Arial" w:hAnsi="Arial" w:cs="Arial"/>
        </w:rPr>
        <w:t xml:space="preserve"> janvier 2026. </w:t>
      </w:r>
    </w:p>
    <w:p w14:paraId="42B9A3AE" w14:textId="77777777" w:rsidR="005E1F5F" w:rsidRDefault="005E1F5F" w:rsidP="00577773">
      <w:pPr>
        <w:spacing w:after="0"/>
        <w:ind w:right="-851"/>
        <w:jc w:val="both"/>
        <w:rPr>
          <w:rFonts w:ascii="Arial" w:hAnsi="Arial" w:cs="Arial"/>
        </w:rPr>
      </w:pPr>
    </w:p>
    <w:p w14:paraId="66C91357" w14:textId="1CED826C" w:rsidR="005E1F5F" w:rsidRDefault="005E1F5F" w:rsidP="005E1F5F">
      <w:pPr>
        <w:spacing w:after="0"/>
        <w:ind w:left="-851" w:right="-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847C71">
        <w:rPr>
          <w:rFonts w:ascii="Arial" w:hAnsi="Arial" w:cs="Arial"/>
          <w:b/>
          <w:bCs/>
        </w:rPr>
        <w:t>oté et approuvé à l</w:t>
      </w:r>
      <w:r>
        <w:rPr>
          <w:rFonts w:ascii="Arial" w:hAnsi="Arial" w:cs="Arial"/>
          <w:b/>
          <w:bCs/>
        </w:rPr>
        <w:t>’unanimité</w:t>
      </w:r>
      <w:r w:rsidRPr="00847C71">
        <w:rPr>
          <w:rFonts w:ascii="Arial" w:hAnsi="Arial" w:cs="Arial"/>
          <w:b/>
          <w:bCs/>
        </w:rPr>
        <w:t xml:space="preserve"> des membres (</w:t>
      </w:r>
      <w:r w:rsidR="004631FA">
        <w:rPr>
          <w:rFonts w:ascii="Arial" w:hAnsi="Arial" w:cs="Arial"/>
          <w:b/>
          <w:bCs/>
        </w:rPr>
        <w:t>10</w:t>
      </w:r>
      <w:r w:rsidRPr="00847C71">
        <w:rPr>
          <w:rFonts w:ascii="Arial" w:hAnsi="Arial" w:cs="Arial"/>
          <w:b/>
          <w:bCs/>
        </w:rPr>
        <w:t>).</w:t>
      </w:r>
    </w:p>
    <w:p w14:paraId="2002CF1E" w14:textId="77777777" w:rsidR="005E1F5F" w:rsidRDefault="005E1F5F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1745B9D2" w14:textId="77777777" w:rsidR="00614673" w:rsidRDefault="00614673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640895B" w14:textId="77777777" w:rsidR="005E1F5F" w:rsidRDefault="005E1F5F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5B140FC1" w14:textId="26D075B6" w:rsidR="009575B1" w:rsidRDefault="008E563A" w:rsidP="009575B1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Divers</w:t>
      </w:r>
    </w:p>
    <w:p w14:paraId="75C79C11" w14:textId="77777777" w:rsidR="007D392E" w:rsidRDefault="007D392E" w:rsidP="009575B1">
      <w:pPr>
        <w:spacing w:after="0"/>
        <w:ind w:left="-851" w:right="-851"/>
        <w:jc w:val="both"/>
        <w:rPr>
          <w:rFonts w:ascii="Arial" w:hAnsi="Arial" w:cs="Arial"/>
        </w:rPr>
      </w:pPr>
    </w:p>
    <w:p w14:paraId="147DD957" w14:textId="1A103192" w:rsidR="00D13B79" w:rsidRPr="00254963" w:rsidRDefault="004B7242" w:rsidP="004C7CC7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t>Semaine bleue du 06 au 12 octobre 2025</w:t>
      </w:r>
      <w:r w:rsidR="00B91D66">
        <w:rPr>
          <w:rFonts w:ascii="Arial" w:hAnsi="Arial" w:cs="Arial"/>
        </w:rPr>
        <w:t xml:space="preserve"> </w:t>
      </w:r>
      <w:r w:rsidR="005E1F5F">
        <w:rPr>
          <w:rFonts w:ascii="Arial" w:hAnsi="Arial" w:cs="Arial"/>
        </w:rPr>
        <w:t xml:space="preserve">– la gendarmerie propose le 09 octobre à 15h une réunion de prévention </w:t>
      </w:r>
      <w:r w:rsidR="00614673">
        <w:rPr>
          <w:rFonts w:ascii="Arial" w:hAnsi="Arial" w:cs="Arial"/>
        </w:rPr>
        <w:t xml:space="preserve">contre les </w:t>
      </w:r>
      <w:r w:rsidR="005E1F5F">
        <w:rPr>
          <w:rFonts w:ascii="Arial" w:hAnsi="Arial" w:cs="Arial"/>
        </w:rPr>
        <w:t>escroqueries</w:t>
      </w:r>
      <w:r w:rsidR="00614673">
        <w:rPr>
          <w:rFonts w:ascii="Arial" w:hAnsi="Arial" w:cs="Arial"/>
        </w:rPr>
        <w:t>,</w:t>
      </w:r>
      <w:r w:rsidR="004631FA">
        <w:rPr>
          <w:rFonts w:ascii="Arial" w:hAnsi="Arial" w:cs="Arial"/>
        </w:rPr>
        <w:t xml:space="preserve"> risques</w:t>
      </w:r>
      <w:r w:rsidR="00614673">
        <w:rPr>
          <w:rFonts w:ascii="Arial" w:hAnsi="Arial" w:cs="Arial"/>
        </w:rPr>
        <w:t xml:space="preserve"> internet et démarchage à domicile.</w:t>
      </w:r>
    </w:p>
    <w:p w14:paraId="0CA34CFB" w14:textId="0B027410" w:rsidR="00254963" w:rsidRPr="004B7242" w:rsidRDefault="00254963" w:rsidP="004C7CC7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t>C</w:t>
      </w:r>
      <w:r w:rsidR="0095459A" w:rsidRPr="000D0A41">
        <w:rPr>
          <w:rFonts w:ascii="Arial" w:hAnsi="Arial" w:cs="Arial"/>
          <w:b/>
          <w:bCs/>
        </w:rPr>
        <w:t>olis de Noël</w:t>
      </w:r>
      <w:r w:rsidR="005E1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 w:rsidR="00DC4C3F">
        <w:rPr>
          <w:rFonts w:ascii="Arial" w:hAnsi="Arial" w:cs="Arial"/>
        </w:rPr>
        <w:t>distribution prévue le 14 décembre dans la matinée.</w:t>
      </w:r>
    </w:p>
    <w:p w14:paraId="39FEBF91" w14:textId="34FD1CA5" w:rsidR="000D0A41" w:rsidRPr="000D0A41" w:rsidRDefault="005E1F5F" w:rsidP="004C7CC7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t>UDAP </w:t>
      </w:r>
      <w:r>
        <w:rPr>
          <w:rFonts w:ascii="Arial" w:hAnsi="Arial" w:cs="Arial"/>
        </w:rPr>
        <w:t xml:space="preserve">: projet de restauration de l’église. Lundi 22 septembre, </w:t>
      </w:r>
      <w:r w:rsidR="004631FA">
        <w:rPr>
          <w:rFonts w:ascii="Arial" w:hAnsi="Arial" w:cs="Arial"/>
        </w:rPr>
        <w:t xml:space="preserve">une </w:t>
      </w:r>
      <w:r>
        <w:rPr>
          <w:rFonts w:ascii="Arial" w:hAnsi="Arial" w:cs="Arial"/>
        </w:rPr>
        <w:t xml:space="preserve">visite de </w:t>
      </w:r>
      <w:r w:rsidR="000D0A41">
        <w:rPr>
          <w:rFonts w:ascii="Arial" w:hAnsi="Arial" w:cs="Arial"/>
        </w:rPr>
        <w:t>l’édifice</w:t>
      </w:r>
    </w:p>
    <w:p w14:paraId="3E4FFC53" w14:textId="6D40B24A" w:rsidR="004B7242" w:rsidRPr="000D0A41" w:rsidRDefault="004631FA" w:rsidP="004C7CC7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prévue </w:t>
      </w:r>
      <w:r w:rsidR="005E1F5F">
        <w:rPr>
          <w:rFonts w:ascii="Arial" w:hAnsi="Arial" w:cs="Arial"/>
        </w:rPr>
        <w:t xml:space="preserve">avec </w:t>
      </w:r>
      <w:r w:rsidR="00DC4C3F">
        <w:rPr>
          <w:rFonts w:ascii="Arial" w:hAnsi="Arial" w:cs="Arial"/>
        </w:rPr>
        <w:t>l’</w:t>
      </w:r>
      <w:r w:rsidR="005E1F5F">
        <w:rPr>
          <w:rFonts w:ascii="Arial" w:hAnsi="Arial" w:cs="Arial"/>
        </w:rPr>
        <w:t xml:space="preserve">ABF et </w:t>
      </w:r>
      <w:r w:rsidR="00C50350">
        <w:rPr>
          <w:rFonts w:ascii="Arial" w:hAnsi="Arial" w:cs="Arial"/>
        </w:rPr>
        <w:t>M.</w:t>
      </w:r>
      <w:r>
        <w:rPr>
          <w:rFonts w:ascii="Arial" w:hAnsi="Arial" w:cs="Arial"/>
        </w:rPr>
        <w:t xml:space="preserve"> </w:t>
      </w:r>
      <w:r w:rsidR="005E1F5F">
        <w:rPr>
          <w:rFonts w:ascii="Arial" w:hAnsi="Arial" w:cs="Arial"/>
        </w:rPr>
        <w:t>Koenig</w:t>
      </w:r>
      <w:r>
        <w:rPr>
          <w:rFonts w:ascii="Arial" w:hAnsi="Arial" w:cs="Arial"/>
        </w:rPr>
        <w:t>.</w:t>
      </w:r>
    </w:p>
    <w:p w14:paraId="0643FABE" w14:textId="76DE2D85" w:rsidR="0048786E" w:rsidRPr="003C0E25" w:rsidRDefault="005E1F5F" w:rsidP="0095459A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t>Fête foraine</w:t>
      </w:r>
      <w:r>
        <w:rPr>
          <w:rFonts w:ascii="Arial" w:hAnsi="Arial" w:cs="Arial"/>
        </w:rPr>
        <w:t xml:space="preserve"> : </w:t>
      </w:r>
      <w:r w:rsidR="00D3685F">
        <w:rPr>
          <w:rFonts w:ascii="Arial" w:hAnsi="Arial" w:cs="Arial"/>
        </w:rPr>
        <w:t xml:space="preserve">très peu fréquentée, </w:t>
      </w:r>
      <w:r w:rsidR="00DC4C3F">
        <w:rPr>
          <w:rFonts w:ascii="Arial" w:hAnsi="Arial" w:cs="Arial"/>
        </w:rPr>
        <w:t xml:space="preserve">la </w:t>
      </w:r>
      <w:r w:rsidR="00D3685F">
        <w:rPr>
          <w:rFonts w:ascii="Arial" w:hAnsi="Arial" w:cs="Arial"/>
        </w:rPr>
        <w:t>date n</w:t>
      </w:r>
      <w:r w:rsidR="00DC4C3F">
        <w:rPr>
          <w:rFonts w:ascii="Arial" w:hAnsi="Arial" w:cs="Arial"/>
        </w:rPr>
        <w:t>’avait pas été</w:t>
      </w:r>
      <w:r w:rsidR="00D3685F">
        <w:rPr>
          <w:rFonts w:ascii="Arial" w:hAnsi="Arial" w:cs="Arial"/>
        </w:rPr>
        <w:t xml:space="preserve"> choisie par la commune</w:t>
      </w:r>
    </w:p>
    <w:p w14:paraId="77CFD80C" w14:textId="1AF3CA58" w:rsidR="003C0E25" w:rsidRPr="003C0E25" w:rsidRDefault="003C0E25" w:rsidP="0095459A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t>Relevé des compteurs</w:t>
      </w:r>
      <w:r>
        <w:rPr>
          <w:rFonts w:ascii="Arial" w:hAnsi="Arial" w:cs="Arial"/>
        </w:rPr>
        <w:t xml:space="preserve"> d’eau en cours</w:t>
      </w:r>
    </w:p>
    <w:p w14:paraId="286C64F3" w14:textId="7E96D4D2" w:rsidR="003C0E25" w:rsidRDefault="003C0E25" w:rsidP="0095459A">
      <w:pPr>
        <w:pStyle w:val="Paragraphedeliste"/>
        <w:numPr>
          <w:ilvl w:val="0"/>
          <w:numId w:val="11"/>
        </w:numPr>
        <w:spacing w:after="0"/>
        <w:ind w:right="-851"/>
        <w:jc w:val="both"/>
        <w:rPr>
          <w:rFonts w:ascii="Arial" w:hAnsi="Arial" w:cs="Arial"/>
          <w:u w:val="single"/>
        </w:rPr>
      </w:pPr>
      <w:r w:rsidRPr="000D0A41">
        <w:rPr>
          <w:rFonts w:ascii="Arial" w:hAnsi="Arial" w:cs="Arial"/>
          <w:b/>
          <w:bCs/>
        </w:rPr>
        <w:lastRenderedPageBreak/>
        <w:t>Assainissement </w:t>
      </w:r>
      <w:r>
        <w:rPr>
          <w:rFonts w:ascii="Arial" w:hAnsi="Arial" w:cs="Arial"/>
        </w:rPr>
        <w:t>: il est de nouveau constaté des apports importants de graisses de cuisson</w:t>
      </w:r>
      <w:r w:rsidR="000D0A41">
        <w:rPr>
          <w:rFonts w:ascii="Arial" w:hAnsi="Arial" w:cs="Arial"/>
        </w:rPr>
        <w:t xml:space="preserve"> et ou de friture</w:t>
      </w:r>
      <w:r>
        <w:rPr>
          <w:rFonts w:ascii="Arial" w:hAnsi="Arial" w:cs="Arial"/>
        </w:rPr>
        <w:t xml:space="preserve"> au sein du puits, ce qui oblige une intervention de nettoyage</w:t>
      </w:r>
      <w:r w:rsidR="000D0A41">
        <w:rPr>
          <w:rFonts w:ascii="Arial" w:hAnsi="Arial" w:cs="Arial"/>
        </w:rPr>
        <w:t xml:space="preserve"> du puit pour ne pas abimer une pompe dont le coût</w:t>
      </w:r>
      <w:r>
        <w:rPr>
          <w:rFonts w:ascii="Arial" w:hAnsi="Arial" w:cs="Arial"/>
        </w:rPr>
        <w:t xml:space="preserve"> </w:t>
      </w:r>
      <w:r w:rsidR="0026566E">
        <w:rPr>
          <w:rFonts w:ascii="Arial" w:hAnsi="Arial" w:cs="Arial"/>
        </w:rPr>
        <w:t xml:space="preserve">est de </w:t>
      </w:r>
      <w:r>
        <w:rPr>
          <w:rFonts w:ascii="Arial" w:hAnsi="Arial" w:cs="Arial"/>
        </w:rPr>
        <w:t>3000€</w:t>
      </w:r>
      <w:r w:rsidR="0026566E">
        <w:rPr>
          <w:rFonts w:ascii="Arial" w:hAnsi="Arial" w:cs="Arial"/>
        </w:rPr>
        <w:t>.</w:t>
      </w:r>
    </w:p>
    <w:p w14:paraId="28634455" w14:textId="77777777" w:rsidR="00614673" w:rsidRDefault="00614673" w:rsidP="00DC4C3F">
      <w:pPr>
        <w:spacing w:after="0"/>
        <w:ind w:right="-851"/>
        <w:jc w:val="both"/>
        <w:rPr>
          <w:rFonts w:ascii="Arial" w:hAnsi="Arial" w:cs="Arial"/>
          <w:u w:val="single"/>
        </w:rPr>
      </w:pPr>
    </w:p>
    <w:p w14:paraId="7A6F0B6D" w14:textId="77777777" w:rsidR="00614673" w:rsidRDefault="00614673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127A07E" w14:textId="77777777" w:rsidR="00614673" w:rsidRDefault="00614673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</w:p>
    <w:p w14:paraId="22DF60EF" w14:textId="388D69D3" w:rsidR="000A3A88" w:rsidRPr="00847C71" w:rsidRDefault="005D6B21" w:rsidP="00847C71">
      <w:pPr>
        <w:spacing w:after="0"/>
        <w:ind w:left="-851" w:right="-851"/>
        <w:jc w:val="both"/>
        <w:rPr>
          <w:rFonts w:ascii="Arial" w:hAnsi="Arial" w:cs="Arial"/>
          <w:u w:val="single"/>
        </w:rPr>
      </w:pPr>
      <w:r w:rsidRPr="00847C71">
        <w:rPr>
          <w:rFonts w:ascii="Arial" w:hAnsi="Arial" w:cs="Arial"/>
          <w:u w:val="single"/>
        </w:rPr>
        <w:t>Q</w:t>
      </w:r>
      <w:r w:rsidR="00DF6547">
        <w:rPr>
          <w:rFonts w:ascii="Arial" w:hAnsi="Arial" w:cs="Arial"/>
          <w:u w:val="single"/>
        </w:rPr>
        <w:t>uestions des Conseillers</w:t>
      </w:r>
    </w:p>
    <w:p w14:paraId="68980E4C" w14:textId="7297174D" w:rsidR="006D1789" w:rsidRPr="00E6018C" w:rsidRDefault="006D1789" w:rsidP="00E6018C">
      <w:pPr>
        <w:spacing w:after="0"/>
        <w:ind w:right="-851"/>
        <w:jc w:val="both"/>
        <w:rPr>
          <w:rFonts w:ascii="Arial" w:hAnsi="Arial" w:cs="Arial"/>
        </w:rPr>
      </w:pPr>
    </w:p>
    <w:p w14:paraId="47BB50E7" w14:textId="4EA16A3D" w:rsidR="0095459A" w:rsidRPr="008065DB" w:rsidRDefault="0095459A" w:rsidP="008065DB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Gilles </w:t>
      </w:r>
      <w:proofErr w:type="spellStart"/>
      <w:r>
        <w:rPr>
          <w:rFonts w:ascii="Arial" w:hAnsi="Arial" w:cs="Arial"/>
        </w:rPr>
        <w:t>Monssu</w:t>
      </w:r>
      <w:proofErr w:type="spellEnd"/>
      <w:r>
        <w:rPr>
          <w:rFonts w:ascii="Arial" w:hAnsi="Arial" w:cs="Arial"/>
        </w:rPr>
        <w:t> :</w:t>
      </w:r>
      <w:r w:rsidR="00C50350">
        <w:rPr>
          <w:rFonts w:ascii="Arial" w:hAnsi="Arial" w:cs="Arial"/>
        </w:rPr>
        <w:t xml:space="preserve"> retour sur les radars pédagogiques. Nous sommes en attente des retours de subventions avant de nous équiper.</w:t>
      </w:r>
    </w:p>
    <w:p w14:paraId="04F5139D" w14:textId="4D4F81AA" w:rsidR="001A21BD" w:rsidRDefault="004C7CC7" w:rsidP="008065DB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Christophe </w:t>
      </w:r>
      <w:proofErr w:type="spellStart"/>
      <w:r>
        <w:rPr>
          <w:rFonts w:ascii="Arial" w:hAnsi="Arial" w:cs="Arial"/>
        </w:rPr>
        <w:t>Robinot</w:t>
      </w:r>
      <w:proofErr w:type="spellEnd"/>
      <w:r>
        <w:rPr>
          <w:rFonts w:ascii="Arial" w:hAnsi="Arial" w:cs="Arial"/>
        </w:rPr>
        <w:t> :</w:t>
      </w:r>
      <w:r w:rsidR="00026F33">
        <w:rPr>
          <w:rFonts w:ascii="Arial" w:hAnsi="Arial" w:cs="Arial"/>
        </w:rPr>
        <w:t xml:space="preserve"> </w:t>
      </w:r>
      <w:r w:rsidR="00E836A9">
        <w:rPr>
          <w:rFonts w:ascii="Arial" w:hAnsi="Arial" w:cs="Arial"/>
        </w:rPr>
        <w:t xml:space="preserve">nos effectifs sont de 46 élèves à l’école. </w:t>
      </w:r>
      <w:r w:rsidR="001C0927">
        <w:rPr>
          <w:rFonts w:ascii="Arial" w:hAnsi="Arial" w:cs="Arial"/>
        </w:rPr>
        <w:t>L</w:t>
      </w:r>
      <w:r w:rsidR="0026566E">
        <w:rPr>
          <w:rFonts w:ascii="Arial" w:hAnsi="Arial" w:cs="Arial"/>
        </w:rPr>
        <w:t>e préau</w:t>
      </w:r>
      <w:r w:rsidR="001C0927">
        <w:rPr>
          <w:rFonts w:ascii="Arial" w:hAnsi="Arial" w:cs="Arial"/>
        </w:rPr>
        <w:t xml:space="preserve"> a été repeinte en blanc, un projet avec un artiste pourrait être envisagé.</w:t>
      </w:r>
    </w:p>
    <w:p w14:paraId="6EAF611D" w14:textId="0DC51BEC" w:rsidR="00E836A9" w:rsidRDefault="00E836A9" w:rsidP="00E836A9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Stéphane Billiard : </w:t>
      </w:r>
      <w:r w:rsidR="003869A3">
        <w:rPr>
          <w:rFonts w:ascii="Arial" w:hAnsi="Arial" w:cs="Arial"/>
        </w:rPr>
        <w:t xml:space="preserve">demander </w:t>
      </w:r>
      <w:r w:rsidR="0026566E">
        <w:rPr>
          <w:rFonts w:ascii="Arial" w:hAnsi="Arial" w:cs="Arial"/>
        </w:rPr>
        <w:t>un devis</w:t>
      </w:r>
      <w:r w:rsidR="003869A3">
        <w:rPr>
          <w:rFonts w:ascii="Arial" w:hAnsi="Arial" w:cs="Arial"/>
        </w:rPr>
        <w:t xml:space="preserve"> pour l’arasement des chemins</w:t>
      </w:r>
      <w:r w:rsidR="0026566E">
        <w:rPr>
          <w:rFonts w:ascii="Arial" w:hAnsi="Arial" w:cs="Arial"/>
        </w:rPr>
        <w:t>.</w:t>
      </w:r>
    </w:p>
    <w:p w14:paraId="04014344" w14:textId="5C944E84" w:rsidR="004C7CC7" w:rsidRDefault="004C7CC7" w:rsidP="008E563A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Anne-Laure </w:t>
      </w:r>
      <w:proofErr w:type="spellStart"/>
      <w:r>
        <w:rPr>
          <w:rFonts w:ascii="Arial" w:hAnsi="Arial" w:cs="Arial"/>
        </w:rPr>
        <w:t>Mélinat</w:t>
      </w:r>
      <w:proofErr w:type="spellEnd"/>
      <w:r>
        <w:rPr>
          <w:rFonts w:ascii="Arial" w:hAnsi="Arial" w:cs="Arial"/>
        </w:rPr>
        <w:t> :</w:t>
      </w:r>
      <w:r w:rsidR="00026F33">
        <w:rPr>
          <w:rFonts w:ascii="Arial" w:hAnsi="Arial" w:cs="Arial"/>
        </w:rPr>
        <w:t xml:space="preserve"> </w:t>
      </w:r>
      <w:r w:rsidR="00901A8C">
        <w:rPr>
          <w:rFonts w:ascii="Arial" w:hAnsi="Arial" w:cs="Arial"/>
        </w:rPr>
        <w:t>problèmes d’installation de fibre pour plusieurs habitations.</w:t>
      </w:r>
    </w:p>
    <w:p w14:paraId="1C5B8B17" w14:textId="2141E8A4" w:rsidR="001C0927" w:rsidRDefault="001C0927" w:rsidP="008E563A">
      <w:pPr>
        <w:pStyle w:val="Paragraphedeliste"/>
        <w:numPr>
          <w:ilvl w:val="0"/>
          <w:numId w:val="6"/>
        </w:numPr>
        <w:spacing w:after="0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Pascal Gilbert : la mairie est désormais dotée d’un système d’alarme et surveillance </w:t>
      </w:r>
      <w:r w:rsidR="00EE2386">
        <w:rPr>
          <w:rFonts w:ascii="Arial" w:hAnsi="Arial" w:cs="Arial"/>
        </w:rPr>
        <w:t>vidéo</w:t>
      </w:r>
      <w:r>
        <w:rPr>
          <w:rFonts w:ascii="Arial" w:hAnsi="Arial" w:cs="Arial"/>
        </w:rPr>
        <w:t>.</w:t>
      </w:r>
    </w:p>
    <w:p w14:paraId="130B931F" w14:textId="77777777" w:rsidR="00AE74D9" w:rsidRDefault="00AE74D9" w:rsidP="00AE74D9">
      <w:pPr>
        <w:spacing w:after="0"/>
        <w:ind w:left="-491" w:right="-851"/>
        <w:jc w:val="both"/>
        <w:rPr>
          <w:rFonts w:ascii="Arial" w:hAnsi="Arial" w:cs="Arial"/>
        </w:rPr>
      </w:pPr>
    </w:p>
    <w:p w14:paraId="315439A0" w14:textId="77777777" w:rsidR="00AE74D9" w:rsidRDefault="00AE74D9" w:rsidP="00AE74D9">
      <w:pPr>
        <w:spacing w:after="0"/>
        <w:ind w:left="-491" w:right="-851"/>
        <w:jc w:val="both"/>
        <w:rPr>
          <w:rFonts w:ascii="Arial" w:hAnsi="Arial" w:cs="Arial"/>
        </w:rPr>
      </w:pPr>
    </w:p>
    <w:p w14:paraId="5705B83D" w14:textId="77777777" w:rsidR="0095459A" w:rsidRDefault="0095459A" w:rsidP="00AE74D9">
      <w:pPr>
        <w:spacing w:after="0"/>
        <w:ind w:left="-491" w:right="-851"/>
        <w:jc w:val="both"/>
        <w:rPr>
          <w:rFonts w:ascii="Arial" w:hAnsi="Arial" w:cs="Arial"/>
        </w:rPr>
      </w:pPr>
    </w:p>
    <w:p w14:paraId="14455E2D" w14:textId="410678F1" w:rsidR="006D12D0" w:rsidRPr="00AE74D9" w:rsidRDefault="006D12D0" w:rsidP="00AE74D9">
      <w:pPr>
        <w:spacing w:after="0"/>
        <w:ind w:left="-491" w:right="-851"/>
        <w:jc w:val="both"/>
        <w:rPr>
          <w:rFonts w:ascii="Arial" w:hAnsi="Arial" w:cs="Arial"/>
        </w:rPr>
      </w:pPr>
      <w:r w:rsidRPr="00AE74D9">
        <w:rPr>
          <w:rFonts w:ascii="Arial" w:hAnsi="Arial" w:cs="Arial"/>
        </w:rPr>
        <w:t xml:space="preserve">La </w:t>
      </w:r>
      <w:r w:rsidR="005909D3" w:rsidRPr="00AE74D9">
        <w:rPr>
          <w:rFonts w:ascii="Arial" w:hAnsi="Arial" w:cs="Arial"/>
        </w:rPr>
        <w:t>séance</w:t>
      </w:r>
      <w:r w:rsidRPr="00AE74D9">
        <w:rPr>
          <w:rFonts w:ascii="Arial" w:hAnsi="Arial" w:cs="Arial"/>
        </w:rPr>
        <w:t xml:space="preserve"> est levée à 2</w:t>
      </w:r>
      <w:r w:rsidR="007B2FA0">
        <w:rPr>
          <w:rFonts w:ascii="Arial" w:hAnsi="Arial" w:cs="Arial"/>
        </w:rPr>
        <w:t>0</w:t>
      </w:r>
      <w:r w:rsidRPr="00AE74D9">
        <w:rPr>
          <w:rFonts w:ascii="Arial" w:hAnsi="Arial" w:cs="Arial"/>
        </w:rPr>
        <w:t>h</w:t>
      </w:r>
      <w:r w:rsidR="001C0927">
        <w:rPr>
          <w:rFonts w:ascii="Arial" w:hAnsi="Arial" w:cs="Arial"/>
        </w:rPr>
        <w:t>50</w:t>
      </w:r>
      <w:r w:rsidR="0012308D" w:rsidRPr="00AE74D9">
        <w:rPr>
          <w:rFonts w:ascii="Arial" w:hAnsi="Arial" w:cs="Arial"/>
        </w:rPr>
        <w:t>.</w:t>
      </w:r>
    </w:p>
    <w:p w14:paraId="052E37E8" w14:textId="77777777" w:rsidR="006B7C6E" w:rsidRPr="00847C71" w:rsidRDefault="006B7C6E" w:rsidP="00847C71">
      <w:pPr>
        <w:pStyle w:val="Paragraphedeliste"/>
        <w:spacing w:after="0"/>
        <w:ind w:left="-131" w:right="-851"/>
        <w:jc w:val="both"/>
        <w:rPr>
          <w:rFonts w:ascii="Arial" w:hAnsi="Arial" w:cs="Arial"/>
        </w:rPr>
      </w:pPr>
    </w:p>
    <w:p w14:paraId="5B6C6393" w14:textId="39321F82" w:rsidR="00406FC5" w:rsidRPr="00847C71" w:rsidRDefault="00406FC5" w:rsidP="00F250A4">
      <w:pPr>
        <w:spacing w:after="0"/>
        <w:ind w:left="-851" w:right="-851"/>
        <w:jc w:val="both"/>
        <w:rPr>
          <w:rFonts w:ascii="Arial" w:hAnsi="Arial" w:cs="Arial"/>
        </w:rPr>
      </w:pPr>
    </w:p>
    <w:sectPr w:rsidR="00406FC5" w:rsidRPr="00847C71" w:rsidSect="00131699">
      <w:pgSz w:w="11906" w:h="16838"/>
      <w:pgMar w:top="284" w:right="1418" w:bottom="56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6F6"/>
    <w:multiLevelType w:val="hybridMultilevel"/>
    <w:tmpl w:val="AABC6A4A"/>
    <w:lvl w:ilvl="0" w:tplc="0F8CE91E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F986A01"/>
    <w:multiLevelType w:val="hybridMultilevel"/>
    <w:tmpl w:val="7D5A8306"/>
    <w:lvl w:ilvl="0" w:tplc="5ED6D05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2132104"/>
    <w:multiLevelType w:val="hybridMultilevel"/>
    <w:tmpl w:val="7B143768"/>
    <w:lvl w:ilvl="0" w:tplc="E4A058F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13E436AA"/>
    <w:multiLevelType w:val="hybridMultilevel"/>
    <w:tmpl w:val="08840FA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1D63EF9"/>
    <w:multiLevelType w:val="hybridMultilevel"/>
    <w:tmpl w:val="73726960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6AD660D"/>
    <w:multiLevelType w:val="hybridMultilevel"/>
    <w:tmpl w:val="582ADBBA"/>
    <w:lvl w:ilvl="0" w:tplc="3D6A9A42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28422EC4"/>
    <w:multiLevelType w:val="hybridMultilevel"/>
    <w:tmpl w:val="68389878"/>
    <w:lvl w:ilvl="0" w:tplc="E362C14E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BA923F3"/>
    <w:multiLevelType w:val="hybridMultilevel"/>
    <w:tmpl w:val="A5121F0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33A32FA5"/>
    <w:multiLevelType w:val="hybridMultilevel"/>
    <w:tmpl w:val="0F8A9CE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54A23AC"/>
    <w:multiLevelType w:val="hybridMultilevel"/>
    <w:tmpl w:val="935223BE"/>
    <w:lvl w:ilvl="0" w:tplc="44469D28">
      <w:start w:val="13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478A41C1"/>
    <w:multiLevelType w:val="hybridMultilevel"/>
    <w:tmpl w:val="72A8EF98"/>
    <w:lvl w:ilvl="0" w:tplc="040C0001">
      <w:start w:val="1"/>
      <w:numFmt w:val="bullet"/>
      <w:lvlText w:val=""/>
      <w:lvlJc w:val="left"/>
      <w:pPr>
        <w:ind w:left="-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</w:abstractNum>
  <w:abstractNum w:abstractNumId="11" w15:restartNumberingAfterBreak="0">
    <w:nsid w:val="4BF236D2"/>
    <w:multiLevelType w:val="hybridMultilevel"/>
    <w:tmpl w:val="91145A1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3F03EEB"/>
    <w:multiLevelType w:val="hybridMultilevel"/>
    <w:tmpl w:val="5C22194C"/>
    <w:lvl w:ilvl="0" w:tplc="9FE8015A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71A234C8"/>
    <w:multiLevelType w:val="hybridMultilevel"/>
    <w:tmpl w:val="513CC3F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 w15:restartNumberingAfterBreak="0">
    <w:nsid w:val="76031A69"/>
    <w:multiLevelType w:val="hybridMultilevel"/>
    <w:tmpl w:val="0922D320"/>
    <w:lvl w:ilvl="0" w:tplc="040C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95991">
    <w:abstractNumId w:val="9"/>
  </w:num>
  <w:num w:numId="2" w16cid:durableId="940530995">
    <w:abstractNumId w:val="12"/>
  </w:num>
  <w:num w:numId="3" w16cid:durableId="1094937164">
    <w:abstractNumId w:val="2"/>
  </w:num>
  <w:num w:numId="4" w16cid:durableId="1928731241">
    <w:abstractNumId w:val="6"/>
  </w:num>
  <w:num w:numId="5" w16cid:durableId="2050259316">
    <w:abstractNumId w:val="3"/>
  </w:num>
  <w:num w:numId="6" w16cid:durableId="2020153427">
    <w:abstractNumId w:val="4"/>
  </w:num>
  <w:num w:numId="7" w16cid:durableId="1207640851">
    <w:abstractNumId w:val="1"/>
  </w:num>
  <w:num w:numId="8" w16cid:durableId="429854487">
    <w:abstractNumId w:val="14"/>
  </w:num>
  <w:num w:numId="9" w16cid:durableId="915435115">
    <w:abstractNumId w:val="13"/>
  </w:num>
  <w:num w:numId="10" w16cid:durableId="2044088885">
    <w:abstractNumId w:val="0"/>
  </w:num>
  <w:num w:numId="11" w16cid:durableId="1208176799">
    <w:abstractNumId w:val="5"/>
  </w:num>
  <w:num w:numId="12" w16cid:durableId="1268658133">
    <w:abstractNumId w:val="8"/>
  </w:num>
  <w:num w:numId="13" w16cid:durableId="1165172888">
    <w:abstractNumId w:val="7"/>
  </w:num>
  <w:num w:numId="14" w16cid:durableId="60712848">
    <w:abstractNumId w:val="10"/>
  </w:num>
  <w:num w:numId="15" w16cid:durableId="111557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6"/>
    <w:rsid w:val="000013F7"/>
    <w:rsid w:val="00026F33"/>
    <w:rsid w:val="000522CB"/>
    <w:rsid w:val="0006406D"/>
    <w:rsid w:val="00066DE9"/>
    <w:rsid w:val="00071B3E"/>
    <w:rsid w:val="000830AB"/>
    <w:rsid w:val="0009290E"/>
    <w:rsid w:val="00093A61"/>
    <w:rsid w:val="000A3A88"/>
    <w:rsid w:val="000A60B1"/>
    <w:rsid w:val="000A6D91"/>
    <w:rsid w:val="000C19A6"/>
    <w:rsid w:val="000C414F"/>
    <w:rsid w:val="000D0A41"/>
    <w:rsid w:val="000D138A"/>
    <w:rsid w:val="000D2CE2"/>
    <w:rsid w:val="000D3216"/>
    <w:rsid w:val="000D575A"/>
    <w:rsid w:val="001026E3"/>
    <w:rsid w:val="00107AF1"/>
    <w:rsid w:val="0012308D"/>
    <w:rsid w:val="00131699"/>
    <w:rsid w:val="00132908"/>
    <w:rsid w:val="00134DC9"/>
    <w:rsid w:val="0014174D"/>
    <w:rsid w:val="00142A11"/>
    <w:rsid w:val="001568EC"/>
    <w:rsid w:val="001575ED"/>
    <w:rsid w:val="00161B22"/>
    <w:rsid w:val="00162870"/>
    <w:rsid w:val="0018653A"/>
    <w:rsid w:val="0019113A"/>
    <w:rsid w:val="00192492"/>
    <w:rsid w:val="001A21BD"/>
    <w:rsid w:val="001A4F89"/>
    <w:rsid w:val="001B3DF4"/>
    <w:rsid w:val="001C0833"/>
    <w:rsid w:val="001C0927"/>
    <w:rsid w:val="001C10DC"/>
    <w:rsid w:val="001D76A9"/>
    <w:rsid w:val="001D7D3B"/>
    <w:rsid w:val="001E01D4"/>
    <w:rsid w:val="001E7ABD"/>
    <w:rsid w:val="00201180"/>
    <w:rsid w:val="00205536"/>
    <w:rsid w:val="0021253B"/>
    <w:rsid w:val="00216156"/>
    <w:rsid w:val="00236648"/>
    <w:rsid w:val="00241D15"/>
    <w:rsid w:val="00254963"/>
    <w:rsid w:val="0025657D"/>
    <w:rsid w:val="00261ECA"/>
    <w:rsid w:val="002654E6"/>
    <w:rsid w:val="0026566E"/>
    <w:rsid w:val="00265DA3"/>
    <w:rsid w:val="002732B1"/>
    <w:rsid w:val="002A513F"/>
    <w:rsid w:val="002A5322"/>
    <w:rsid w:val="002C23E9"/>
    <w:rsid w:val="002D263E"/>
    <w:rsid w:val="002E2990"/>
    <w:rsid w:val="002E3DC7"/>
    <w:rsid w:val="003077E8"/>
    <w:rsid w:val="003368A1"/>
    <w:rsid w:val="00336EDF"/>
    <w:rsid w:val="0034275A"/>
    <w:rsid w:val="003430D5"/>
    <w:rsid w:val="00351AA3"/>
    <w:rsid w:val="00366EB0"/>
    <w:rsid w:val="003869A3"/>
    <w:rsid w:val="00392F42"/>
    <w:rsid w:val="003978B3"/>
    <w:rsid w:val="003A407D"/>
    <w:rsid w:val="003A6407"/>
    <w:rsid w:val="003A670D"/>
    <w:rsid w:val="003A6F27"/>
    <w:rsid w:val="003B57BF"/>
    <w:rsid w:val="003B75B6"/>
    <w:rsid w:val="003C0E25"/>
    <w:rsid w:val="003C2716"/>
    <w:rsid w:val="003C4E03"/>
    <w:rsid w:val="003C723E"/>
    <w:rsid w:val="003D40E3"/>
    <w:rsid w:val="003E5A48"/>
    <w:rsid w:val="003F0CDB"/>
    <w:rsid w:val="003F70E8"/>
    <w:rsid w:val="00403692"/>
    <w:rsid w:val="00406FC5"/>
    <w:rsid w:val="00420190"/>
    <w:rsid w:val="004301CB"/>
    <w:rsid w:val="00437820"/>
    <w:rsid w:val="00456FA6"/>
    <w:rsid w:val="00457C39"/>
    <w:rsid w:val="00462C6B"/>
    <w:rsid w:val="004631FA"/>
    <w:rsid w:val="00471321"/>
    <w:rsid w:val="0048786E"/>
    <w:rsid w:val="004A6A8F"/>
    <w:rsid w:val="004B7242"/>
    <w:rsid w:val="004C1994"/>
    <w:rsid w:val="004C69BE"/>
    <w:rsid w:val="004C7CC7"/>
    <w:rsid w:val="004F0202"/>
    <w:rsid w:val="004F4F65"/>
    <w:rsid w:val="005025EF"/>
    <w:rsid w:val="00503965"/>
    <w:rsid w:val="005058C7"/>
    <w:rsid w:val="0051671E"/>
    <w:rsid w:val="00517810"/>
    <w:rsid w:val="00517C3D"/>
    <w:rsid w:val="005240D7"/>
    <w:rsid w:val="005410EB"/>
    <w:rsid w:val="00547856"/>
    <w:rsid w:val="00561CF6"/>
    <w:rsid w:val="005623B1"/>
    <w:rsid w:val="00563A13"/>
    <w:rsid w:val="00563B03"/>
    <w:rsid w:val="00577773"/>
    <w:rsid w:val="005909D3"/>
    <w:rsid w:val="005A7000"/>
    <w:rsid w:val="005B192F"/>
    <w:rsid w:val="005C16F8"/>
    <w:rsid w:val="005C47D7"/>
    <w:rsid w:val="005C767A"/>
    <w:rsid w:val="005D07AC"/>
    <w:rsid w:val="005D2ECA"/>
    <w:rsid w:val="005D525E"/>
    <w:rsid w:val="005D6B21"/>
    <w:rsid w:val="005E1F5F"/>
    <w:rsid w:val="005E3E72"/>
    <w:rsid w:val="005E4C1B"/>
    <w:rsid w:val="005F2C10"/>
    <w:rsid w:val="005F7175"/>
    <w:rsid w:val="006053AF"/>
    <w:rsid w:val="00614673"/>
    <w:rsid w:val="00620365"/>
    <w:rsid w:val="0063214C"/>
    <w:rsid w:val="00632179"/>
    <w:rsid w:val="00640940"/>
    <w:rsid w:val="00641DE9"/>
    <w:rsid w:val="00651308"/>
    <w:rsid w:val="00655637"/>
    <w:rsid w:val="00676A43"/>
    <w:rsid w:val="00677371"/>
    <w:rsid w:val="00677C84"/>
    <w:rsid w:val="00680676"/>
    <w:rsid w:val="00686093"/>
    <w:rsid w:val="006B7C6E"/>
    <w:rsid w:val="006C5B75"/>
    <w:rsid w:val="006D081F"/>
    <w:rsid w:val="006D12D0"/>
    <w:rsid w:val="006D1789"/>
    <w:rsid w:val="006E28DF"/>
    <w:rsid w:val="006E2B7F"/>
    <w:rsid w:val="006E4D51"/>
    <w:rsid w:val="00710A31"/>
    <w:rsid w:val="00715140"/>
    <w:rsid w:val="00736769"/>
    <w:rsid w:val="007462C9"/>
    <w:rsid w:val="00762F7F"/>
    <w:rsid w:val="00770C16"/>
    <w:rsid w:val="00780969"/>
    <w:rsid w:val="00781504"/>
    <w:rsid w:val="00782EAE"/>
    <w:rsid w:val="007A09D1"/>
    <w:rsid w:val="007B2FA0"/>
    <w:rsid w:val="007D392E"/>
    <w:rsid w:val="007F48EE"/>
    <w:rsid w:val="007F6FC5"/>
    <w:rsid w:val="00800AA0"/>
    <w:rsid w:val="008065DB"/>
    <w:rsid w:val="00812F53"/>
    <w:rsid w:val="00823A74"/>
    <w:rsid w:val="008244DD"/>
    <w:rsid w:val="00825111"/>
    <w:rsid w:val="0083357F"/>
    <w:rsid w:val="00844A21"/>
    <w:rsid w:val="00847C71"/>
    <w:rsid w:val="00850E93"/>
    <w:rsid w:val="00873510"/>
    <w:rsid w:val="008805F9"/>
    <w:rsid w:val="00883577"/>
    <w:rsid w:val="008A496C"/>
    <w:rsid w:val="008A5919"/>
    <w:rsid w:val="008B28FF"/>
    <w:rsid w:val="008B6700"/>
    <w:rsid w:val="008C17CA"/>
    <w:rsid w:val="008E2D93"/>
    <w:rsid w:val="008E3006"/>
    <w:rsid w:val="008E563A"/>
    <w:rsid w:val="008F0E08"/>
    <w:rsid w:val="008F6372"/>
    <w:rsid w:val="00901714"/>
    <w:rsid w:val="00901A8C"/>
    <w:rsid w:val="0090627A"/>
    <w:rsid w:val="009145A3"/>
    <w:rsid w:val="00915DEF"/>
    <w:rsid w:val="009215BD"/>
    <w:rsid w:val="009246C7"/>
    <w:rsid w:val="00924E9C"/>
    <w:rsid w:val="00932F27"/>
    <w:rsid w:val="00935FC5"/>
    <w:rsid w:val="00945A8A"/>
    <w:rsid w:val="00950452"/>
    <w:rsid w:val="0095459A"/>
    <w:rsid w:val="009575B1"/>
    <w:rsid w:val="00962A4C"/>
    <w:rsid w:val="00984D16"/>
    <w:rsid w:val="009A14D5"/>
    <w:rsid w:val="009B6B9C"/>
    <w:rsid w:val="009D54F2"/>
    <w:rsid w:val="009D6360"/>
    <w:rsid w:val="009E0B27"/>
    <w:rsid w:val="00A2103F"/>
    <w:rsid w:val="00A22463"/>
    <w:rsid w:val="00A43817"/>
    <w:rsid w:val="00A531CB"/>
    <w:rsid w:val="00A5407B"/>
    <w:rsid w:val="00A70775"/>
    <w:rsid w:val="00A7267A"/>
    <w:rsid w:val="00A82CD8"/>
    <w:rsid w:val="00A85B4F"/>
    <w:rsid w:val="00A9350B"/>
    <w:rsid w:val="00AA053C"/>
    <w:rsid w:val="00AA15B4"/>
    <w:rsid w:val="00AA266A"/>
    <w:rsid w:val="00AA3F69"/>
    <w:rsid w:val="00AD59C9"/>
    <w:rsid w:val="00AE74D9"/>
    <w:rsid w:val="00B13EDA"/>
    <w:rsid w:val="00B16A4E"/>
    <w:rsid w:val="00B20E11"/>
    <w:rsid w:val="00B32FD8"/>
    <w:rsid w:val="00B355D6"/>
    <w:rsid w:val="00B44E94"/>
    <w:rsid w:val="00B47A52"/>
    <w:rsid w:val="00B55F98"/>
    <w:rsid w:val="00B631DE"/>
    <w:rsid w:val="00B7471E"/>
    <w:rsid w:val="00B7600C"/>
    <w:rsid w:val="00B80273"/>
    <w:rsid w:val="00B8323D"/>
    <w:rsid w:val="00B91D66"/>
    <w:rsid w:val="00B9706C"/>
    <w:rsid w:val="00B97A8E"/>
    <w:rsid w:val="00BA01E2"/>
    <w:rsid w:val="00BC2E73"/>
    <w:rsid w:val="00BD0CBE"/>
    <w:rsid w:val="00BE0EB1"/>
    <w:rsid w:val="00C00B9A"/>
    <w:rsid w:val="00C00D5E"/>
    <w:rsid w:val="00C02346"/>
    <w:rsid w:val="00C12452"/>
    <w:rsid w:val="00C3601E"/>
    <w:rsid w:val="00C37674"/>
    <w:rsid w:val="00C45B58"/>
    <w:rsid w:val="00C4625C"/>
    <w:rsid w:val="00C50350"/>
    <w:rsid w:val="00C54C22"/>
    <w:rsid w:val="00C65887"/>
    <w:rsid w:val="00C779A6"/>
    <w:rsid w:val="00C84D15"/>
    <w:rsid w:val="00CC2675"/>
    <w:rsid w:val="00CC38ED"/>
    <w:rsid w:val="00CE5749"/>
    <w:rsid w:val="00CF1C2E"/>
    <w:rsid w:val="00CF7F38"/>
    <w:rsid w:val="00D0382E"/>
    <w:rsid w:val="00D07935"/>
    <w:rsid w:val="00D079AA"/>
    <w:rsid w:val="00D13B79"/>
    <w:rsid w:val="00D14CC7"/>
    <w:rsid w:val="00D24094"/>
    <w:rsid w:val="00D2660F"/>
    <w:rsid w:val="00D325E9"/>
    <w:rsid w:val="00D3685F"/>
    <w:rsid w:val="00D3729A"/>
    <w:rsid w:val="00D446D7"/>
    <w:rsid w:val="00D56E14"/>
    <w:rsid w:val="00D621BF"/>
    <w:rsid w:val="00D72715"/>
    <w:rsid w:val="00D859FF"/>
    <w:rsid w:val="00D96A81"/>
    <w:rsid w:val="00DC4C3F"/>
    <w:rsid w:val="00DC5263"/>
    <w:rsid w:val="00DD311D"/>
    <w:rsid w:val="00DD76B7"/>
    <w:rsid w:val="00DE1943"/>
    <w:rsid w:val="00DE5E65"/>
    <w:rsid w:val="00DF6061"/>
    <w:rsid w:val="00DF6547"/>
    <w:rsid w:val="00E04C8D"/>
    <w:rsid w:val="00E240F2"/>
    <w:rsid w:val="00E24B64"/>
    <w:rsid w:val="00E368D9"/>
    <w:rsid w:val="00E44D16"/>
    <w:rsid w:val="00E46F7D"/>
    <w:rsid w:val="00E6018C"/>
    <w:rsid w:val="00E6527F"/>
    <w:rsid w:val="00E77AC9"/>
    <w:rsid w:val="00E814C8"/>
    <w:rsid w:val="00E836A9"/>
    <w:rsid w:val="00E84938"/>
    <w:rsid w:val="00EA0A81"/>
    <w:rsid w:val="00EA1DED"/>
    <w:rsid w:val="00ED409D"/>
    <w:rsid w:val="00ED5040"/>
    <w:rsid w:val="00EE06EF"/>
    <w:rsid w:val="00EE2386"/>
    <w:rsid w:val="00EE3DDE"/>
    <w:rsid w:val="00EF114E"/>
    <w:rsid w:val="00EF2330"/>
    <w:rsid w:val="00EF3358"/>
    <w:rsid w:val="00EF6313"/>
    <w:rsid w:val="00F01271"/>
    <w:rsid w:val="00F250A4"/>
    <w:rsid w:val="00F30189"/>
    <w:rsid w:val="00F44BC7"/>
    <w:rsid w:val="00F47447"/>
    <w:rsid w:val="00F94BAA"/>
    <w:rsid w:val="00FA22ED"/>
    <w:rsid w:val="00FB2138"/>
    <w:rsid w:val="00FB5B30"/>
    <w:rsid w:val="00FE551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CA2A"/>
  <w15:docId w15:val="{5945AE07-2D8A-4214-9483-14634DFC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DC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4785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0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0A81"/>
  </w:style>
  <w:style w:type="paragraph" w:styleId="Sansinterligne">
    <w:name w:val="No Spacing"/>
    <w:uiPriority w:val="1"/>
    <w:qFormat/>
    <w:rsid w:val="00EA0A81"/>
    <w:pPr>
      <w:spacing w:after="0" w:line="240" w:lineRule="auto"/>
    </w:pPr>
  </w:style>
  <w:style w:type="paragraph" w:customStyle="1" w:styleId="Normal0">
    <w:name w:val="[Normal]"/>
    <w:rsid w:val="00E46F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ccentuation">
    <w:name w:val="Emphasis"/>
    <w:basedOn w:val="Policepardfaut"/>
    <w:uiPriority w:val="20"/>
    <w:qFormat/>
    <w:rsid w:val="00D37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Proprietaire</cp:lastModifiedBy>
  <cp:revision>21</cp:revision>
  <cp:lastPrinted>2020-06-30T10:02:00Z</cp:lastPrinted>
  <dcterms:created xsi:type="dcterms:W3CDTF">2025-09-08T13:44:00Z</dcterms:created>
  <dcterms:modified xsi:type="dcterms:W3CDTF">2025-09-16T15:28:00Z</dcterms:modified>
</cp:coreProperties>
</file>